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432" w:type="dxa"/>
        <w:tblCellMar>
          <w:left w:w="10" w:type="dxa"/>
          <w:right w:w="10" w:type="dxa"/>
        </w:tblCellMar>
        <w:tblLook w:val="0000" w:firstRow="0" w:lastRow="0" w:firstColumn="0" w:lastColumn="0" w:noHBand="0" w:noVBand="0"/>
      </w:tblPr>
      <w:tblGrid>
        <w:gridCol w:w="4118"/>
        <w:gridCol w:w="5812"/>
      </w:tblGrid>
      <w:tr w:rsidR="00672D7B" w:rsidRPr="00672D7B" w14:paraId="02080B5E" w14:textId="77777777" w:rsidTr="00EE562B">
        <w:tc>
          <w:tcPr>
            <w:tcW w:w="4118" w:type="dxa"/>
            <w:shd w:val="clear" w:color="auto" w:fill="auto"/>
            <w:tcMar>
              <w:top w:w="0" w:type="dxa"/>
              <w:left w:w="108" w:type="dxa"/>
              <w:bottom w:w="0" w:type="dxa"/>
              <w:right w:w="108" w:type="dxa"/>
            </w:tcMar>
          </w:tcPr>
          <w:p w14:paraId="6149B99D" w14:textId="77777777" w:rsidR="00672D7B" w:rsidRPr="00672D7B" w:rsidRDefault="00672D7B" w:rsidP="00EE562B">
            <w:pPr>
              <w:pStyle w:val="Heading1"/>
              <w:spacing w:before="0" w:after="0"/>
              <w:jc w:val="center"/>
              <w:rPr>
                <w:rFonts w:ascii="Times New Roman" w:hAnsi="Times New Roman"/>
                <w:b/>
                <w:bCs/>
                <w:color w:val="000000"/>
                <w:sz w:val="26"/>
                <w:szCs w:val="26"/>
                <w:lang w:val="vi-VN"/>
              </w:rPr>
            </w:pPr>
            <w:r w:rsidRPr="00672D7B">
              <w:rPr>
                <w:rFonts w:ascii="Times New Roman" w:hAnsi="Times New Roman"/>
                <w:b/>
                <w:bCs/>
                <w:color w:val="000000"/>
                <w:sz w:val="26"/>
                <w:szCs w:val="26"/>
                <w:lang w:val="vi-VN"/>
              </w:rPr>
              <w:t xml:space="preserve">ỦY BAN NHÂN DÂN </w:t>
            </w:r>
          </w:p>
          <w:p w14:paraId="6462A5AF" w14:textId="77777777" w:rsidR="00672D7B" w:rsidRPr="00672D7B" w:rsidRDefault="00672D7B" w:rsidP="00EE562B">
            <w:pPr>
              <w:pStyle w:val="Heading1"/>
              <w:spacing w:before="0" w:after="0"/>
              <w:jc w:val="center"/>
              <w:rPr>
                <w:rFonts w:ascii="Times New Roman" w:hAnsi="Times New Roman"/>
                <w:b/>
                <w:bCs/>
                <w:color w:val="000000"/>
                <w:sz w:val="26"/>
                <w:szCs w:val="26"/>
                <w:lang w:val="vi-VN"/>
              </w:rPr>
            </w:pPr>
            <w:r w:rsidRPr="00672D7B">
              <w:rPr>
                <w:rFonts w:ascii="Times New Roman" w:hAnsi="Times New Roman"/>
                <w:b/>
                <w:bCs/>
                <w:color w:val="000000"/>
                <w:sz w:val="26"/>
                <w:szCs w:val="26"/>
                <w:lang w:val="vi-VN"/>
              </w:rPr>
              <w:t>TỈNH NGHỆ AN</w:t>
            </w:r>
          </w:p>
          <w:p w14:paraId="377B08C3" w14:textId="77777777" w:rsidR="00672D7B" w:rsidRPr="00672D7B" w:rsidRDefault="00672D7B" w:rsidP="00EE562B">
            <w:pPr>
              <w:jc w:val="center"/>
            </w:pPr>
            <w:r w:rsidRPr="00672D7B">
              <w:rPr>
                <w:rFonts w:ascii="Times New Roman" w:hAnsi="Times New Roman"/>
                <w:sz w:val="28"/>
                <w:szCs w:val="28"/>
                <w:lang w:val="en-US" w:eastAsia="en-US" w:bidi="ar-SA"/>
              </w:rPr>
              <mc:AlternateContent>
                <mc:Choice Requires="wps">
                  <w:drawing>
                    <wp:anchor distT="0" distB="0" distL="114300" distR="114300" simplePos="0" relativeHeight="251665408" behindDoc="0" locked="0" layoutInCell="1" allowOverlap="1" wp14:anchorId="09A8C003" wp14:editId="29DAE2AC">
                      <wp:simplePos x="0" y="0"/>
                      <wp:positionH relativeFrom="column">
                        <wp:posOffset>712473</wp:posOffset>
                      </wp:positionH>
                      <wp:positionV relativeFrom="paragraph">
                        <wp:posOffset>33018</wp:posOffset>
                      </wp:positionV>
                      <wp:extent cx="914400" cy="0"/>
                      <wp:effectExtent l="0" t="0" r="0" b="0"/>
                      <wp:wrapNone/>
                      <wp:docPr id="553779338" name="Straight Connector 2"/>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9528" cap="flat">
                                <a:solidFill>
                                  <a:srgbClr val="000000"/>
                                </a:solidFill>
                                <a:prstDash val="solid"/>
                                <a:round/>
                              </a:ln>
                            </wps:spPr>
                            <wps:bodyPr/>
                          </wps:wsp>
                        </a:graphicData>
                      </a:graphic>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6FF18" id="_x0000_t32" coordsize="21600,21600" o:spt="32" o:oned="t" path="m,l21600,21600e" filled="f">
                      <v:path arrowok="t" fillok="f" o:connecttype="none"/>
                      <o:lock v:ext="edit" shapetype="t"/>
                    </v:shapetype>
                    <v:shape id="Straight Connector 2" o:spid="_x0000_s1026" type="#_x0000_t32" style="position:absolute;margin-left:56.1pt;margin-top:2.6pt;width:1in;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" strokeweight=".26467mm"/>
                  </w:pict>
                </mc:Fallback>
              </mc:AlternateContent>
            </w:r>
          </w:p>
          <w:p w14:paraId="060BE0AF" w14:textId="77777777" w:rsidR="00672D7B" w:rsidRPr="00672D7B" w:rsidRDefault="00672D7B" w:rsidP="00EE562B">
            <w:pPr>
              <w:pStyle w:val="Heading2"/>
              <w:spacing w:before="0" w:after="0"/>
              <w:jc w:val="center"/>
              <w:rPr>
                <w:rFonts w:ascii="Times New Roman" w:hAnsi="Times New Roman"/>
                <w:color w:val="000000"/>
                <w:sz w:val="26"/>
                <w:szCs w:val="26"/>
                <w:lang w:val="vi-VN"/>
              </w:rPr>
            </w:pPr>
            <w:r w:rsidRPr="00672D7B">
              <w:rPr>
                <w:rFonts w:ascii="Times New Roman" w:hAnsi="Times New Roman"/>
                <w:color w:val="000000"/>
                <w:sz w:val="26"/>
                <w:szCs w:val="26"/>
                <w:lang w:val="vi-VN"/>
              </w:rPr>
              <w:t>Số:        /QĐ-UBND</w:t>
            </w:r>
          </w:p>
          <w:p w14:paraId="10B743C3" w14:textId="77777777" w:rsidR="00672D7B" w:rsidRPr="00672D7B" w:rsidRDefault="00672D7B" w:rsidP="00EE562B">
            <w:pPr>
              <w:jc w:val="center"/>
              <w:rPr>
                <w:rFonts w:ascii="Times New Roman" w:hAnsi="Times New Roman"/>
                <w:b/>
                <w:bCs/>
              </w:rPr>
            </w:pPr>
            <w:r w:rsidRPr="00672D7B">
              <w:rPr>
                <w:rFonts w:ascii="Times New Roman" w:hAnsi="Times New Roman"/>
                <w:b/>
                <w:bCs/>
              </w:rPr>
              <w:t>DỰ THẢO</w:t>
            </w:r>
          </w:p>
          <w:p w14:paraId="61AF4D6E" w14:textId="77777777" w:rsidR="00672D7B" w:rsidRPr="00672D7B" w:rsidRDefault="00672D7B" w:rsidP="00EE562B">
            <w:pPr>
              <w:ind w:left="-57" w:right="-57"/>
              <w:jc w:val="center"/>
            </w:pPr>
          </w:p>
        </w:tc>
        <w:tc>
          <w:tcPr>
            <w:tcW w:w="5812" w:type="dxa"/>
            <w:shd w:val="clear" w:color="auto" w:fill="auto"/>
            <w:tcMar>
              <w:top w:w="0" w:type="dxa"/>
              <w:left w:w="108" w:type="dxa"/>
              <w:bottom w:w="0" w:type="dxa"/>
              <w:right w:w="108" w:type="dxa"/>
            </w:tcMar>
          </w:tcPr>
          <w:p w14:paraId="1D3A5AA4" w14:textId="77777777" w:rsidR="00672D7B" w:rsidRPr="00672D7B" w:rsidRDefault="00672D7B" w:rsidP="00EE562B">
            <w:pPr>
              <w:pStyle w:val="Heading3"/>
              <w:spacing w:before="0" w:after="0"/>
              <w:jc w:val="center"/>
              <w:rPr>
                <w:rFonts w:ascii="Times New Roman" w:hAnsi="Times New Roman"/>
                <w:b/>
                <w:bCs/>
                <w:color w:val="000000"/>
                <w:sz w:val="26"/>
                <w:szCs w:val="26"/>
                <w:lang w:val="vi-VN"/>
              </w:rPr>
            </w:pPr>
            <w:r w:rsidRPr="00672D7B">
              <w:rPr>
                <w:rFonts w:ascii="Times New Roman" w:hAnsi="Times New Roman"/>
                <w:b/>
                <w:bCs/>
                <w:color w:val="000000"/>
                <w:sz w:val="26"/>
                <w:szCs w:val="26"/>
                <w:lang w:val="vi-VN"/>
              </w:rPr>
              <w:t>CỘNG HOÀ XÃ HỘI CHỦ NGHĨA VIỆT NAM</w:t>
            </w:r>
          </w:p>
          <w:p w14:paraId="62B40BB6" w14:textId="77777777" w:rsidR="00672D7B" w:rsidRPr="00672D7B" w:rsidRDefault="00672D7B" w:rsidP="00EE562B">
            <w:pPr>
              <w:jc w:val="center"/>
              <w:rPr>
                <w:rFonts w:ascii="Times New Roman" w:hAnsi="Times New Roman"/>
                <w:b/>
                <w:bCs/>
                <w:sz w:val="28"/>
                <w:szCs w:val="28"/>
              </w:rPr>
            </w:pPr>
            <w:r w:rsidRPr="00672D7B">
              <w:rPr>
                <w:rFonts w:ascii="Times New Roman" w:hAnsi="Times New Roman"/>
                <w:b/>
                <w:bCs/>
                <w:sz w:val="28"/>
                <w:szCs w:val="28"/>
              </w:rPr>
              <w:t>Độc lập - Tự do - Hạnh phúc</w:t>
            </w:r>
          </w:p>
          <w:p w14:paraId="30321F8F" w14:textId="77777777" w:rsidR="00672D7B" w:rsidRPr="00672D7B" w:rsidRDefault="00672D7B" w:rsidP="00EE562B">
            <w:pPr>
              <w:jc w:val="center"/>
            </w:pPr>
            <w:r w:rsidRPr="00672D7B">
              <w:rPr>
                <w:rFonts w:ascii="Times New Roman" w:hAnsi="Times New Roman"/>
                <w:sz w:val="28"/>
                <w:szCs w:val="28"/>
                <w:lang w:val="en-US" w:eastAsia="en-US" w:bidi="ar-SA"/>
              </w:rPr>
              <mc:AlternateContent>
                <mc:Choice Requires="wps">
                  <w:drawing>
                    <wp:anchor distT="0" distB="0" distL="114300" distR="114300" simplePos="0" relativeHeight="251664384" behindDoc="0" locked="0" layoutInCell="1" allowOverlap="1" wp14:anchorId="4D36B811" wp14:editId="47403BBB">
                      <wp:simplePos x="0" y="0"/>
                      <wp:positionH relativeFrom="column">
                        <wp:posOffset>731520</wp:posOffset>
                      </wp:positionH>
                      <wp:positionV relativeFrom="paragraph">
                        <wp:posOffset>31747</wp:posOffset>
                      </wp:positionV>
                      <wp:extent cx="2057400" cy="0"/>
                      <wp:effectExtent l="0" t="0" r="0" b="0"/>
                      <wp:wrapNone/>
                      <wp:docPr id="1207289556" name="Straight Connector 1"/>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9528" cap="flat">
                                <a:solidFill>
                                  <a:srgbClr val="000000"/>
                                </a:solidFill>
                                <a:prstDash val="solid"/>
                                <a:round/>
                              </a:ln>
                            </wps:spPr>
                            <wps:bodyPr/>
                          </wps:wsp>
                        </a:graphicData>
                      </a:graphic>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259202" id="Straight Connector 1" o:spid="_x0000_s1026" type="#_x0000_t32" style="position:absolute;margin-left:57.6pt;margin-top:2.5pt;width:16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" strokeweight=".26467mm"/>
                  </w:pict>
                </mc:Fallback>
              </mc:AlternateContent>
            </w:r>
          </w:p>
          <w:p w14:paraId="0DF16DA5" w14:textId="77777777" w:rsidR="00672D7B" w:rsidRPr="00672D7B" w:rsidRDefault="00672D7B" w:rsidP="00EE562B">
            <w:pPr>
              <w:jc w:val="center"/>
            </w:pPr>
            <w:r w:rsidRPr="00672D7B">
              <w:rPr>
                <w:rFonts w:ascii="Times New Roman" w:hAnsi="Times New Roman"/>
                <w:i/>
                <w:sz w:val="26"/>
                <w:szCs w:val="26"/>
              </w:rPr>
              <w:t xml:space="preserve">           Nghệ An, ngày       tháng       năm 2025</w:t>
            </w:r>
          </w:p>
        </w:tc>
      </w:tr>
    </w:tbl>
    <w:p w14:paraId="57327446" w14:textId="77777777" w:rsidR="00672D7B" w:rsidRPr="00F706FD" w:rsidRDefault="00672D7B" w:rsidP="00672D7B">
      <w:pPr>
        <w:jc w:val="center"/>
        <w:rPr>
          <w:rFonts w:ascii="Times New Roman" w:hAnsi="Times New Roman"/>
          <w:sz w:val="28"/>
          <w:szCs w:val="28"/>
        </w:rPr>
      </w:pPr>
      <w:r w:rsidRPr="00B772C0">
        <w:rPr>
          <w:rFonts w:ascii="Times New Roman" w:hAnsi="Times New Roman"/>
          <w:b/>
          <w:bCs/>
          <w:sz w:val="28"/>
          <w:szCs w:val="28"/>
        </w:rPr>
        <w:t>QUYẾT ĐỊNH</w:t>
      </w:r>
    </w:p>
    <w:p w14:paraId="3DC0ED71" w14:textId="5AF3C489" w:rsidR="00672D7B" w:rsidRPr="00B772C0" w:rsidRDefault="00672D7B" w:rsidP="00672D7B">
      <w:pPr>
        <w:jc w:val="center"/>
        <w:rPr>
          <w:b/>
          <w:bCs/>
        </w:rPr>
      </w:pPr>
      <w:bookmarkStart w:id="0" w:name="_GoBack"/>
      <w:r>
        <w:rPr>
          <w:rFonts w:ascii="Times New Roman" w:hAnsi="Times New Roman"/>
          <w:b/>
          <w:bCs/>
          <w:sz w:val="28"/>
          <w:szCs w:val="28"/>
        </w:rPr>
        <w:t>Ban hành</w:t>
      </w:r>
      <w:r w:rsidRPr="00B772C0">
        <w:rPr>
          <w:rFonts w:ascii="Times New Roman" w:hAnsi="Times New Roman"/>
          <w:b/>
          <w:bCs/>
          <w:sz w:val="28"/>
          <w:szCs w:val="28"/>
        </w:rPr>
        <w:t xml:space="preserve"> </w:t>
      </w:r>
      <w:r w:rsidRPr="00672D7B">
        <w:rPr>
          <w:rFonts w:ascii="Times New Roman" w:hAnsi="Times New Roman"/>
          <w:b/>
          <w:bCs/>
          <w:sz w:val="28"/>
          <w:szCs w:val="28"/>
        </w:rPr>
        <w:t>tiêu chuẩn, định mức sử dụng máy móc, thiết bị chuyên dùng trong các cơ sở giáo dục mầm non, giáo dục phổ thông</w:t>
      </w:r>
      <w:r w:rsidR="006A2918" w:rsidRPr="006A2918">
        <w:rPr>
          <w:rFonts w:ascii="Times New Roman" w:hAnsi="Times New Roman"/>
          <w:b/>
          <w:bCs/>
          <w:sz w:val="28"/>
          <w:szCs w:val="28"/>
        </w:rPr>
        <w:t xml:space="preserve">, </w:t>
      </w:r>
      <w:r w:rsidRPr="00672D7B">
        <w:rPr>
          <w:rFonts w:ascii="Times New Roman" w:hAnsi="Times New Roman"/>
          <w:b/>
          <w:bCs/>
          <w:sz w:val="28"/>
          <w:szCs w:val="28"/>
        </w:rPr>
        <w:t>giáo dục thường xuyên công lập</w:t>
      </w:r>
      <w:r w:rsidR="006A2918" w:rsidRPr="006A2918">
        <w:rPr>
          <w:rFonts w:ascii="Times New Roman" w:hAnsi="Times New Roman"/>
          <w:b/>
          <w:bCs/>
          <w:sz w:val="28"/>
          <w:szCs w:val="28"/>
        </w:rPr>
        <w:t xml:space="preserve"> và giáo dục nghề nghiệp</w:t>
      </w:r>
      <w:r w:rsidRPr="00672D7B">
        <w:rPr>
          <w:rFonts w:ascii="Times New Roman" w:hAnsi="Times New Roman"/>
          <w:b/>
          <w:bCs/>
          <w:sz w:val="28"/>
          <w:szCs w:val="28"/>
        </w:rPr>
        <w:t xml:space="preserve"> </w:t>
      </w:r>
      <w:bookmarkEnd w:id="0"/>
      <w:r w:rsidRPr="00B772C0">
        <w:rPr>
          <w:rFonts w:ascii="Times New Roman" w:hAnsi="Times New Roman"/>
          <w:b/>
          <w:bCs/>
          <w:sz w:val="28"/>
          <w:szCs w:val="28"/>
        </w:rPr>
        <w:t>trên địa bàn tỉnh Nghệ An</w:t>
      </w:r>
    </w:p>
    <w:p w14:paraId="2D61E2A4" w14:textId="77777777" w:rsidR="00672D7B" w:rsidRPr="00B772C0" w:rsidRDefault="00672D7B" w:rsidP="00672D7B">
      <w:pPr>
        <w:shd w:val="clear" w:color="auto" w:fill="FFFFFF"/>
        <w:ind w:left="2127"/>
        <w:jc w:val="center"/>
        <w:rPr>
          <w:rFonts w:ascii="Times New Roman" w:hAnsi="Times New Roman"/>
          <w:sz w:val="28"/>
          <w:szCs w:val="28"/>
        </w:rPr>
      </w:pPr>
      <w:r>
        <w:rPr>
          <w:rFonts w:ascii="Times New Roman" w:hAnsi="Times New Roman"/>
          <w:sz w:val="28"/>
          <w:szCs w:val="28"/>
          <w:lang w:val="en-US" w:eastAsia="en-US" w:bidi="ar-SA"/>
        </w:rPr>
        <mc:AlternateContent>
          <mc:Choice Requires="wps">
            <w:drawing>
              <wp:anchor distT="0" distB="0" distL="114300" distR="114300" simplePos="0" relativeHeight="251667456" behindDoc="0" locked="0" layoutInCell="1" allowOverlap="1" wp14:anchorId="2C49D257" wp14:editId="27172EF2">
                <wp:simplePos x="0" y="0"/>
                <wp:positionH relativeFrom="column">
                  <wp:posOffset>2032634</wp:posOffset>
                </wp:positionH>
                <wp:positionV relativeFrom="paragraph">
                  <wp:posOffset>32385</wp:posOffset>
                </wp:positionV>
                <wp:extent cx="1552575" cy="0"/>
                <wp:effectExtent l="0" t="0" r="0" b="0"/>
                <wp:wrapNone/>
                <wp:docPr id="165319831" name="Straight Connector 5"/>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34FD2"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0.05pt,2.55pt" to="282.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" strokecolor="#5b9bd5 [3204]" strokeweight=".5pt">
                <v:stroke joinstyle="miter"/>
              </v:line>
            </w:pict>
          </mc:Fallback>
        </mc:AlternateContent>
      </w:r>
    </w:p>
    <w:p w14:paraId="3016C68E" w14:textId="77777777" w:rsidR="001043F9" w:rsidRPr="006A2918" w:rsidRDefault="001043F9" w:rsidP="00672D7B">
      <w:pPr>
        <w:shd w:val="clear" w:color="auto" w:fill="FFFFFF"/>
        <w:spacing w:line="340" w:lineRule="exact"/>
        <w:ind w:firstLine="709"/>
        <w:jc w:val="both"/>
        <w:rPr>
          <w:rFonts w:ascii="Times New Roman" w:eastAsia="Times New Roman" w:hAnsi="Times New Roman"/>
          <w:i/>
          <w:iCs/>
          <w:sz w:val="28"/>
          <w:szCs w:val="28"/>
        </w:rPr>
      </w:pPr>
    </w:p>
    <w:p w14:paraId="0C34202C" w14:textId="77777777" w:rsidR="001043F9" w:rsidRPr="001043F9" w:rsidRDefault="001043F9" w:rsidP="001043F9">
      <w:pPr>
        <w:pStyle w:val="BodyText"/>
        <w:spacing w:after="120"/>
        <w:ind w:firstLine="0"/>
        <w:jc w:val="center"/>
        <w:rPr>
          <w:lang w:val="en-GB"/>
        </w:rPr>
      </w:pPr>
      <w:r w:rsidRPr="00672D7B">
        <w:rPr>
          <w:b/>
          <w:bCs/>
        </w:rPr>
        <w:t xml:space="preserve">ỦY BAN NHÂN DÂN TỈNH </w:t>
      </w:r>
      <w:r w:rsidRPr="001043F9">
        <w:rPr>
          <w:b/>
          <w:bCs/>
        </w:rPr>
        <w:t>NGHỆ A</w:t>
      </w:r>
      <w:r>
        <w:rPr>
          <w:b/>
          <w:bCs/>
          <w:lang w:val="en-GB"/>
        </w:rPr>
        <w:t>N</w:t>
      </w:r>
    </w:p>
    <w:p w14:paraId="51A6EF38" w14:textId="77777777" w:rsidR="001043F9" w:rsidRDefault="001043F9" w:rsidP="00672D7B">
      <w:pPr>
        <w:shd w:val="clear" w:color="auto" w:fill="FFFFFF"/>
        <w:spacing w:line="340" w:lineRule="exact"/>
        <w:ind w:firstLine="709"/>
        <w:jc w:val="both"/>
        <w:rPr>
          <w:rFonts w:ascii="Times New Roman" w:eastAsia="Times New Roman" w:hAnsi="Times New Roman"/>
          <w:i/>
          <w:iCs/>
          <w:sz w:val="28"/>
          <w:szCs w:val="28"/>
          <w:lang w:val="en-GB"/>
        </w:rPr>
      </w:pPr>
    </w:p>
    <w:p w14:paraId="1F407836" w14:textId="50019B8C" w:rsidR="00672D7B" w:rsidRPr="005D2AF4" w:rsidRDefault="00672D7B" w:rsidP="00672D7B">
      <w:pPr>
        <w:shd w:val="clear" w:color="auto" w:fill="FFFFFF"/>
        <w:spacing w:line="340" w:lineRule="exact"/>
        <w:ind w:firstLine="709"/>
        <w:jc w:val="both"/>
        <w:rPr>
          <w:rFonts w:ascii="Times New Roman" w:eastAsia="Times New Roman" w:hAnsi="Times New Roman"/>
          <w:sz w:val="28"/>
          <w:szCs w:val="28"/>
        </w:rPr>
      </w:pPr>
      <w:r w:rsidRPr="005D2AF4">
        <w:rPr>
          <w:rFonts w:ascii="Times New Roman" w:eastAsia="Times New Roman" w:hAnsi="Times New Roman"/>
          <w:i/>
          <w:iCs/>
          <w:sz w:val="28"/>
          <w:szCs w:val="28"/>
        </w:rPr>
        <w:t xml:space="preserve">Căn cứ Luật Tổ chức chính quyền địa phương ngày </w:t>
      </w:r>
      <w:r w:rsidR="009227D3">
        <w:rPr>
          <w:rFonts w:ascii="Times New Roman" w:eastAsia="Times New Roman" w:hAnsi="Times New Roman"/>
          <w:i/>
          <w:iCs/>
          <w:sz w:val="28"/>
          <w:szCs w:val="28"/>
          <w:lang w:val="en-US"/>
        </w:rPr>
        <w:t>16</w:t>
      </w:r>
      <w:r w:rsidRPr="005D2AF4">
        <w:rPr>
          <w:rFonts w:ascii="Times New Roman" w:eastAsia="Times New Roman" w:hAnsi="Times New Roman"/>
          <w:i/>
          <w:iCs/>
          <w:sz w:val="28"/>
          <w:szCs w:val="28"/>
        </w:rPr>
        <w:t>/</w:t>
      </w:r>
      <w:r w:rsidR="009227D3">
        <w:rPr>
          <w:rFonts w:ascii="Times New Roman" w:eastAsia="Times New Roman" w:hAnsi="Times New Roman"/>
          <w:i/>
          <w:iCs/>
          <w:sz w:val="28"/>
          <w:szCs w:val="28"/>
          <w:lang w:val="en-US"/>
        </w:rPr>
        <w:t>6</w:t>
      </w:r>
      <w:r w:rsidRPr="005D2AF4">
        <w:rPr>
          <w:rFonts w:ascii="Times New Roman" w:eastAsia="Times New Roman" w:hAnsi="Times New Roman"/>
          <w:i/>
          <w:iCs/>
          <w:sz w:val="28"/>
          <w:szCs w:val="28"/>
        </w:rPr>
        <w:t xml:space="preserve">/2025; </w:t>
      </w:r>
    </w:p>
    <w:p w14:paraId="07505FCD" w14:textId="77777777" w:rsidR="00672D7B" w:rsidRPr="005D2AF4" w:rsidRDefault="00672D7B" w:rsidP="00672D7B">
      <w:pPr>
        <w:shd w:val="clear" w:color="auto" w:fill="FFFFFF"/>
        <w:spacing w:line="340" w:lineRule="exact"/>
        <w:ind w:firstLine="709"/>
        <w:jc w:val="both"/>
        <w:rPr>
          <w:rFonts w:ascii="Times New Roman" w:eastAsia="Times New Roman" w:hAnsi="Times New Roman"/>
          <w:i/>
          <w:iCs/>
          <w:sz w:val="28"/>
          <w:szCs w:val="28"/>
        </w:rPr>
      </w:pPr>
      <w:r w:rsidRPr="005D2AF4">
        <w:rPr>
          <w:rFonts w:ascii="Times New Roman" w:eastAsia="Times New Roman" w:hAnsi="Times New Roman"/>
          <w:i/>
          <w:iCs/>
          <w:sz w:val="28"/>
          <w:szCs w:val="28"/>
        </w:rPr>
        <w:tab/>
        <w:t>Căn cứ Luật Ban hành văn bản quy phạm pháp luật ngày 19/02/2025;</w:t>
      </w:r>
    </w:p>
    <w:p w14:paraId="3177E715" w14:textId="77777777" w:rsidR="00672D7B" w:rsidRPr="005D2AF4" w:rsidRDefault="00672D7B" w:rsidP="00672D7B">
      <w:pPr>
        <w:shd w:val="clear" w:color="auto" w:fill="FFFFFF"/>
        <w:spacing w:before="60" w:after="60"/>
        <w:ind w:firstLine="709"/>
        <w:jc w:val="both"/>
        <w:rPr>
          <w:rFonts w:ascii="Times New Roman" w:hAnsi="Times New Roman"/>
          <w:i/>
          <w:iCs/>
          <w:sz w:val="28"/>
          <w:szCs w:val="28"/>
        </w:rPr>
      </w:pPr>
      <w:r w:rsidRPr="005D2AF4">
        <w:rPr>
          <w:rFonts w:ascii="Times New Roman" w:hAnsi="Times New Roman"/>
          <w:i/>
          <w:iCs/>
          <w:sz w:val="28"/>
          <w:szCs w:val="28"/>
        </w:rPr>
        <w:t>Căn cứ Luật Giáo dục số 43/2019/QH14 ngày 14 tháng 6 năm 2019;</w:t>
      </w:r>
    </w:p>
    <w:p w14:paraId="60F74D17" w14:textId="6E461C1A" w:rsidR="001043F9" w:rsidRPr="001043F9" w:rsidRDefault="001043F9" w:rsidP="001043F9">
      <w:pPr>
        <w:spacing w:line="340" w:lineRule="exact"/>
        <w:ind w:firstLine="709"/>
        <w:jc w:val="both"/>
        <w:rPr>
          <w:i/>
          <w:iCs/>
          <w:sz w:val="28"/>
          <w:szCs w:val="28"/>
        </w:rPr>
      </w:pPr>
      <w:r w:rsidRPr="001043F9">
        <w:rPr>
          <w:rFonts w:ascii="Times New Roman" w:hAnsi="Times New Roman"/>
          <w:i/>
          <w:iCs/>
          <w:sz w:val="28"/>
          <w:szCs w:val="28"/>
        </w:rPr>
        <w:t xml:space="preserve">Căn cứ Luật Quản lý, sử dụng tài sản công ngày 21/6/2017; Luật số 56/2024/QH15 </w:t>
      </w:r>
      <w:bookmarkStart w:id="1" w:name="loai_1_name"/>
      <w:r w:rsidRPr="001043F9">
        <w:rPr>
          <w:rFonts w:ascii="Times New Roman" w:hAnsi="Times New Roman"/>
          <w:i/>
          <w:iCs/>
          <w:sz w:val="28"/>
          <w:szCs w:val="28"/>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bookmarkEnd w:id="1"/>
      <w:r w:rsidRPr="001043F9">
        <w:rPr>
          <w:rFonts w:ascii="Times New Roman" w:hAnsi="Times New Roman"/>
          <w:i/>
          <w:iCs/>
          <w:sz w:val="28"/>
          <w:szCs w:val="28"/>
        </w:rPr>
        <w:t>;</w:t>
      </w:r>
    </w:p>
    <w:p w14:paraId="47C3541F" w14:textId="3A57D3E0" w:rsidR="001043F9" w:rsidRPr="001043F9" w:rsidRDefault="001043F9" w:rsidP="00672D7B">
      <w:pPr>
        <w:shd w:val="clear" w:color="auto" w:fill="FFFFFF"/>
        <w:spacing w:line="340" w:lineRule="exact"/>
        <w:ind w:firstLine="709"/>
        <w:jc w:val="both"/>
        <w:rPr>
          <w:rFonts w:ascii="Times New Roman" w:hAnsi="Times New Roman"/>
          <w:i/>
          <w:iCs/>
          <w:sz w:val="28"/>
          <w:szCs w:val="28"/>
        </w:rPr>
      </w:pPr>
      <w:r w:rsidRPr="001043F9">
        <w:rPr>
          <w:rFonts w:ascii="Times New Roman" w:hAnsi="Times New Roman"/>
          <w:i/>
          <w:iCs/>
          <w:sz w:val="28"/>
          <w:szCs w:val="28"/>
        </w:rPr>
        <w:t>Căn cứ Quyết định số 15/2025/QĐ</w:t>
      </w:r>
      <w:r w:rsidRPr="001043F9">
        <w:rPr>
          <w:rFonts w:ascii="Times New Roman" w:hAnsi="Times New Roman"/>
          <w:i/>
          <w:iCs/>
          <w:sz w:val="28"/>
          <w:szCs w:val="28"/>
        </w:rPr>
        <w:noBreakHyphen/>
        <w:t>TTg  ngày 14/6/2025 của Thủ tướng Chính phủ quy định tiêu chuẩn, định mức sử dụng máy móc, thiết bị;</w:t>
      </w:r>
    </w:p>
    <w:p w14:paraId="7C2ED90D" w14:textId="1A275ECB" w:rsidR="00672D7B" w:rsidRPr="005D2AF4" w:rsidRDefault="00672D7B" w:rsidP="00672D7B">
      <w:pPr>
        <w:shd w:val="clear" w:color="auto" w:fill="FFFFFF"/>
        <w:spacing w:line="340" w:lineRule="exact"/>
        <w:ind w:firstLine="709"/>
        <w:jc w:val="both"/>
        <w:rPr>
          <w:rFonts w:ascii="Times New Roman" w:eastAsia="Times New Roman" w:hAnsi="Times New Roman"/>
          <w:sz w:val="28"/>
          <w:szCs w:val="28"/>
        </w:rPr>
      </w:pPr>
      <w:r w:rsidRPr="005D2AF4">
        <w:rPr>
          <w:rFonts w:ascii="Times New Roman" w:eastAsia="Times New Roman" w:hAnsi="Times New Roman"/>
          <w:i/>
          <w:iCs/>
          <w:sz w:val="28"/>
          <w:szCs w:val="28"/>
        </w:rPr>
        <w:tab/>
        <w:t xml:space="preserve">Theo đề nghị của Giám đốc Sở Giáo dục và Đào tạo tại Tờ trình số  </w:t>
      </w:r>
      <w:r w:rsidR="006A2918" w:rsidRPr="006A2918">
        <w:rPr>
          <w:rFonts w:ascii="Times New Roman" w:eastAsia="Times New Roman" w:hAnsi="Times New Roman"/>
          <w:i/>
          <w:iCs/>
          <w:sz w:val="28"/>
          <w:szCs w:val="28"/>
        </w:rPr>
        <w:t xml:space="preserve">  </w:t>
      </w:r>
      <w:r w:rsidRPr="005D2AF4">
        <w:rPr>
          <w:rFonts w:ascii="Times New Roman" w:eastAsia="Times New Roman" w:hAnsi="Times New Roman"/>
          <w:i/>
          <w:iCs/>
          <w:sz w:val="28"/>
          <w:szCs w:val="28"/>
        </w:rPr>
        <w:t xml:space="preserve">    /TTr-SGDĐT ngày       /</w:t>
      </w:r>
      <w:r w:rsidR="006A2918" w:rsidRPr="006A2918">
        <w:rPr>
          <w:rFonts w:ascii="Times New Roman" w:eastAsia="Times New Roman" w:hAnsi="Times New Roman"/>
          <w:i/>
          <w:iCs/>
          <w:sz w:val="28"/>
          <w:szCs w:val="28"/>
        </w:rPr>
        <w:t>7</w:t>
      </w:r>
      <w:r w:rsidRPr="005D2AF4">
        <w:rPr>
          <w:rFonts w:ascii="Times New Roman" w:eastAsia="Times New Roman" w:hAnsi="Times New Roman"/>
          <w:i/>
          <w:iCs/>
          <w:sz w:val="28"/>
          <w:szCs w:val="28"/>
        </w:rPr>
        <w:t>/2025.</w:t>
      </w:r>
    </w:p>
    <w:p w14:paraId="457B6803" w14:textId="77777777" w:rsidR="00C441A6" w:rsidRPr="00672D7B" w:rsidRDefault="00C441A6" w:rsidP="00963D9E">
      <w:pPr>
        <w:pStyle w:val="BodyText"/>
        <w:spacing w:after="120"/>
        <w:ind w:firstLine="0"/>
        <w:jc w:val="center"/>
        <w:rPr>
          <w:b/>
          <w:bCs/>
          <w:sz w:val="10"/>
        </w:rPr>
      </w:pPr>
    </w:p>
    <w:p w14:paraId="2A520712" w14:textId="77777777" w:rsidR="00474959" w:rsidRPr="00672D7B" w:rsidRDefault="0098739D" w:rsidP="00963D9E">
      <w:pPr>
        <w:pStyle w:val="BodyText"/>
        <w:spacing w:after="120"/>
        <w:ind w:firstLine="0"/>
        <w:jc w:val="center"/>
      </w:pPr>
      <w:r w:rsidRPr="00672D7B">
        <w:rPr>
          <w:b/>
          <w:bCs/>
        </w:rPr>
        <w:t>QUYẾT ĐỊNH:</w:t>
      </w:r>
    </w:p>
    <w:p w14:paraId="27E5F80F" w14:textId="77777777" w:rsidR="00715B47" w:rsidRPr="00672D7B" w:rsidRDefault="00715B47" w:rsidP="00545384">
      <w:pPr>
        <w:pStyle w:val="BodyText"/>
        <w:ind w:firstLine="567"/>
        <w:jc w:val="both"/>
        <w:rPr>
          <w:b/>
          <w:bCs/>
        </w:rPr>
      </w:pPr>
      <w:bookmarkStart w:id="2" w:name="dieu_1"/>
      <w:r w:rsidRPr="00672D7B">
        <w:rPr>
          <w:b/>
          <w:bCs/>
        </w:rPr>
        <w:t>Điều 1. Phạm vi điều chỉnh và đối tượng áp dụng</w:t>
      </w:r>
      <w:bookmarkEnd w:id="2"/>
    </w:p>
    <w:p w14:paraId="3C6A2BF8" w14:textId="24EB4A62" w:rsidR="00715B47" w:rsidRPr="002E64B1" w:rsidRDefault="00715B47" w:rsidP="00545384">
      <w:pPr>
        <w:pStyle w:val="BodyText"/>
        <w:ind w:firstLine="567"/>
        <w:jc w:val="both"/>
      </w:pPr>
      <w:r w:rsidRPr="00672D7B">
        <w:t xml:space="preserve">1. Phạm vi điều chỉnh: Quyết định này quy định về tiêu chuẩn, định mức sử dụng máy móc, thiết bị chuyên dùng </w:t>
      </w:r>
      <w:r w:rsidRPr="00672D7B">
        <w:rPr>
          <w:bCs/>
        </w:rPr>
        <w:t xml:space="preserve">trong </w:t>
      </w:r>
      <w:r w:rsidRPr="00672D7B">
        <w:t>các cơ sở gi</w:t>
      </w:r>
      <w:r w:rsidRPr="00672D7B">
        <w:rPr>
          <w:bCs/>
          <w:color w:val="222222"/>
        </w:rPr>
        <w:t>áo dục mầm non, giáo dục phổ thông</w:t>
      </w:r>
      <w:r w:rsidR="006A2918" w:rsidRPr="006A2918">
        <w:rPr>
          <w:bCs/>
          <w:color w:val="222222"/>
        </w:rPr>
        <w:t xml:space="preserve">, </w:t>
      </w:r>
      <w:r w:rsidRPr="00672D7B">
        <w:rPr>
          <w:bCs/>
          <w:color w:val="222222"/>
        </w:rPr>
        <w:t>giáo dục thường xuyên công lập</w:t>
      </w:r>
      <w:r w:rsidR="006A2918" w:rsidRPr="006A2918">
        <w:rPr>
          <w:bCs/>
          <w:color w:val="222222"/>
        </w:rPr>
        <w:t xml:space="preserve"> và giáo dục nghề nghiệp</w:t>
      </w:r>
      <w:r w:rsidRPr="00672D7B">
        <w:rPr>
          <w:bCs/>
        </w:rPr>
        <w:t xml:space="preserve"> trên địa bàn tỉnh </w:t>
      </w:r>
      <w:r w:rsidR="006A2918" w:rsidRPr="006A2918">
        <w:rPr>
          <w:bCs/>
        </w:rPr>
        <w:t>Nghệ An</w:t>
      </w:r>
      <w:r w:rsidR="002E64B1" w:rsidRPr="002E64B1">
        <w:rPr>
          <w:bCs/>
        </w:rPr>
        <w:t>.</w:t>
      </w:r>
    </w:p>
    <w:p w14:paraId="50259EBC" w14:textId="4FBE6FA0" w:rsidR="00715B47" w:rsidRPr="00672D7B" w:rsidRDefault="00715B47" w:rsidP="00545384">
      <w:pPr>
        <w:pStyle w:val="BodyText"/>
        <w:ind w:firstLine="567"/>
        <w:jc w:val="both"/>
      </w:pPr>
      <w:r w:rsidRPr="00672D7B">
        <w:t>2. Đối tượng áp dụng: Các đơn vị sự nghiệp công lập gồm cơ sở giáo dục mầm non, cơ sở giáo dục tiểu học, cơ sở giáo dục trung học cơ sở, cơ sở giáo dục trung học phổ thông, phổ thông dân tộc nội trú, bán trú, Trung tâm giáo dục nghề nghiệp – Giáo dục thường xuyên</w:t>
      </w:r>
      <w:r w:rsidR="006A2918" w:rsidRPr="006A2918">
        <w:t>, cơ sở giáo dục nghề nghiệp</w:t>
      </w:r>
      <w:r w:rsidR="009714D4" w:rsidRPr="00672D7B">
        <w:t xml:space="preserve"> (sau đây gọi chung là cơ sở giáo dục)</w:t>
      </w:r>
      <w:r w:rsidR="00370894" w:rsidRPr="00672D7B">
        <w:t xml:space="preserve"> và các cơ quan, tổ chức, cá nhân có liên quan</w:t>
      </w:r>
      <w:r w:rsidRPr="00672D7B">
        <w:t xml:space="preserve">. </w:t>
      </w:r>
    </w:p>
    <w:p w14:paraId="4E4783BD" w14:textId="0E218F46" w:rsidR="00474959" w:rsidRPr="006A2918" w:rsidRDefault="0098739D" w:rsidP="00545384">
      <w:pPr>
        <w:pStyle w:val="BodyText"/>
        <w:ind w:firstLine="567"/>
        <w:jc w:val="both"/>
      </w:pPr>
      <w:r w:rsidRPr="00672D7B">
        <w:rPr>
          <w:b/>
          <w:bCs/>
        </w:rPr>
        <w:t xml:space="preserve">Điều </w:t>
      </w:r>
      <w:r w:rsidR="009714D4" w:rsidRPr="00672D7B">
        <w:rPr>
          <w:b/>
          <w:bCs/>
        </w:rPr>
        <w:t>2</w:t>
      </w:r>
      <w:r w:rsidRPr="00672D7B">
        <w:rPr>
          <w:b/>
          <w:bCs/>
        </w:rPr>
        <w:t xml:space="preserve">. </w:t>
      </w:r>
      <w:r w:rsidR="009714D4" w:rsidRPr="00672D7B">
        <w:rPr>
          <w:b/>
          <w:bCs/>
        </w:rPr>
        <w:t>T</w:t>
      </w:r>
      <w:r w:rsidRPr="00672D7B">
        <w:rPr>
          <w:b/>
          <w:bCs/>
        </w:rPr>
        <w:t xml:space="preserve">iêu chuẩn, định mức sử dụng máy móc, thiết bị chuyên dùng trong </w:t>
      </w:r>
      <w:r w:rsidR="00B57397" w:rsidRPr="00672D7B">
        <w:rPr>
          <w:b/>
        </w:rPr>
        <w:t>các cơ sở gi</w:t>
      </w:r>
      <w:r w:rsidR="00B57397" w:rsidRPr="00672D7B">
        <w:rPr>
          <w:b/>
          <w:bCs/>
          <w:color w:val="222222"/>
        </w:rPr>
        <w:t xml:space="preserve">áo dục </w:t>
      </w:r>
      <w:r w:rsidR="002965B2" w:rsidRPr="00672D7B">
        <w:rPr>
          <w:b/>
          <w:bCs/>
          <w:color w:val="222222"/>
        </w:rPr>
        <w:t xml:space="preserve">công lập </w:t>
      </w:r>
      <w:r w:rsidRPr="00672D7B">
        <w:rPr>
          <w:b/>
          <w:bCs/>
        </w:rPr>
        <w:t xml:space="preserve">trên địa bàn tỉnh </w:t>
      </w:r>
      <w:r w:rsidR="006A2918" w:rsidRPr="006A2918">
        <w:rPr>
          <w:b/>
          <w:bCs/>
        </w:rPr>
        <w:t>Nghệ An</w:t>
      </w:r>
    </w:p>
    <w:p w14:paraId="2895C3A7" w14:textId="77777777" w:rsidR="00C874FB" w:rsidRPr="00672D7B" w:rsidRDefault="00C874FB" w:rsidP="00B57397">
      <w:pPr>
        <w:pStyle w:val="BodyText"/>
        <w:ind w:firstLine="567"/>
        <w:jc w:val="both"/>
      </w:pPr>
      <w:r w:rsidRPr="00672D7B">
        <w:t xml:space="preserve">1. </w:t>
      </w:r>
      <w:r w:rsidR="005E051E" w:rsidRPr="00672D7B">
        <w:t xml:space="preserve">Tiêu chuẩn, định mức sử dụng máy móc, thiết bị chuyên dùng </w:t>
      </w:r>
      <w:r w:rsidR="00FF2DD1" w:rsidRPr="00672D7B">
        <w:t>trong</w:t>
      </w:r>
      <w:r w:rsidR="005E051E" w:rsidRPr="00672D7B">
        <w:t xml:space="preserve"> </w:t>
      </w:r>
      <w:r w:rsidR="00B57397" w:rsidRPr="00672D7B">
        <w:t>cơ sở giáo dục</w:t>
      </w:r>
      <w:r w:rsidR="005E051E" w:rsidRPr="00672D7B">
        <w:t xml:space="preserve"> </w:t>
      </w:r>
      <w:r w:rsidR="00C43E86" w:rsidRPr="00672D7B">
        <w:t>M</w:t>
      </w:r>
      <w:r w:rsidR="005E051E" w:rsidRPr="00672D7B">
        <w:t>ầm non</w:t>
      </w:r>
      <w:r w:rsidR="005B05EF" w:rsidRPr="00672D7B">
        <w:t xml:space="preserve"> thực hiện theo Phụ lục số 01 kèm theo Quyết định này.</w:t>
      </w:r>
    </w:p>
    <w:p w14:paraId="147F96EB" w14:textId="77777777" w:rsidR="005B05EF" w:rsidRPr="00672D7B" w:rsidRDefault="005B05EF" w:rsidP="00B57397">
      <w:pPr>
        <w:pStyle w:val="BodyText"/>
        <w:ind w:firstLine="567"/>
        <w:jc w:val="both"/>
      </w:pPr>
      <w:r w:rsidRPr="00672D7B">
        <w:lastRenderedPageBreak/>
        <w:t xml:space="preserve">2. Tiêu chuẩn, định mức sử dụng máy móc, thiết bị chuyên dùng </w:t>
      </w:r>
      <w:r w:rsidR="00FF2DD1" w:rsidRPr="00672D7B">
        <w:t xml:space="preserve">trong cơ sở giáo dục </w:t>
      </w:r>
      <w:r w:rsidRPr="00672D7B">
        <w:t>Tiểu học thực hiện theo Phụ lục số 02 kèm theo Quyết định này.</w:t>
      </w:r>
    </w:p>
    <w:p w14:paraId="7DCD6027" w14:textId="77777777" w:rsidR="005B05EF" w:rsidRPr="00672D7B" w:rsidRDefault="005B05EF" w:rsidP="00B57397">
      <w:pPr>
        <w:pStyle w:val="BodyText"/>
        <w:ind w:firstLine="567"/>
        <w:jc w:val="both"/>
        <w:rPr>
          <w:spacing w:val="-2"/>
        </w:rPr>
      </w:pPr>
      <w:r w:rsidRPr="00672D7B">
        <w:rPr>
          <w:spacing w:val="-2"/>
        </w:rPr>
        <w:t xml:space="preserve">3. Tiêu chuẩn, định mức sử dụng máy móc, thiết bị chuyên dùng </w:t>
      </w:r>
      <w:r w:rsidR="00FF2DD1" w:rsidRPr="00672D7B">
        <w:rPr>
          <w:spacing w:val="-2"/>
        </w:rPr>
        <w:t>trong cơ sở giáo dục</w:t>
      </w:r>
      <w:r w:rsidRPr="00672D7B">
        <w:rPr>
          <w:spacing w:val="-2"/>
        </w:rPr>
        <w:t xml:space="preserve"> Trung học cơ sở thực hiện theo Phụ lục số 03 kèm theo Quyết định này.</w:t>
      </w:r>
    </w:p>
    <w:p w14:paraId="4AEEAD81" w14:textId="31F42FA2" w:rsidR="007C06BB" w:rsidRPr="00535976" w:rsidRDefault="005B05EF" w:rsidP="00B57397">
      <w:pPr>
        <w:pStyle w:val="BodyText"/>
        <w:ind w:firstLine="567"/>
        <w:jc w:val="both"/>
        <w:rPr>
          <w:spacing w:val="-2"/>
        </w:rPr>
      </w:pPr>
      <w:r w:rsidRPr="00672D7B">
        <w:rPr>
          <w:spacing w:val="-2"/>
        </w:rPr>
        <w:t xml:space="preserve">4. Tiêu chuẩn, định mức sử dụng máy móc, thiết bị chuyên dùng </w:t>
      </w:r>
      <w:r w:rsidR="00FF2DD1" w:rsidRPr="00672D7B">
        <w:rPr>
          <w:spacing w:val="-2"/>
        </w:rPr>
        <w:t>trong cơ sở giáo dục</w:t>
      </w:r>
      <w:r w:rsidRPr="00672D7B">
        <w:rPr>
          <w:spacing w:val="-2"/>
        </w:rPr>
        <w:t xml:space="preserve"> Trung học phổ thông</w:t>
      </w:r>
      <w:r w:rsidR="00C07C1E" w:rsidRPr="00672D7B">
        <w:rPr>
          <w:spacing w:val="-2"/>
        </w:rPr>
        <w:t>,</w:t>
      </w:r>
      <w:r w:rsidRPr="00672D7B">
        <w:rPr>
          <w:spacing w:val="-2"/>
        </w:rPr>
        <w:t xml:space="preserve"> </w:t>
      </w:r>
      <w:r w:rsidR="00C07C1E" w:rsidRPr="00672D7B">
        <w:rPr>
          <w:spacing w:val="-2"/>
        </w:rPr>
        <w:t>p</w:t>
      </w:r>
      <w:r w:rsidRPr="00672D7B">
        <w:rPr>
          <w:spacing w:val="-2"/>
        </w:rPr>
        <w:t xml:space="preserve">hổ thông dân tộc nội trú, </w:t>
      </w:r>
      <w:r w:rsidR="00C07C1E" w:rsidRPr="00672D7B">
        <w:rPr>
          <w:spacing w:val="-2"/>
        </w:rPr>
        <w:t xml:space="preserve">bán trú, Trung tâm giáo dục nghề nghiệp </w:t>
      </w:r>
      <w:r w:rsidR="00F06367" w:rsidRPr="00672D7B">
        <w:rPr>
          <w:spacing w:val="-2"/>
        </w:rPr>
        <w:t>-</w:t>
      </w:r>
      <w:r w:rsidR="00C07C1E" w:rsidRPr="00672D7B">
        <w:rPr>
          <w:spacing w:val="-2"/>
        </w:rPr>
        <w:t xml:space="preserve"> Giáo dục thường xuyên</w:t>
      </w:r>
      <w:r w:rsidR="0092790F" w:rsidRPr="00672D7B">
        <w:rPr>
          <w:spacing w:val="-2"/>
        </w:rPr>
        <w:t xml:space="preserve"> </w:t>
      </w:r>
      <w:r w:rsidRPr="00672D7B">
        <w:rPr>
          <w:spacing w:val="-2"/>
        </w:rPr>
        <w:t>thực hiện theo Phụ lục số 0</w:t>
      </w:r>
      <w:r w:rsidR="0092790F" w:rsidRPr="00672D7B">
        <w:rPr>
          <w:spacing w:val="-2"/>
        </w:rPr>
        <w:t>4</w:t>
      </w:r>
      <w:r w:rsidRPr="00672D7B">
        <w:rPr>
          <w:spacing w:val="-2"/>
        </w:rPr>
        <w:t xml:space="preserve"> kèm theo Quyết định này</w:t>
      </w:r>
      <w:r w:rsidR="0092790F" w:rsidRPr="00672D7B">
        <w:rPr>
          <w:spacing w:val="-2"/>
        </w:rPr>
        <w:t>.</w:t>
      </w:r>
      <w:r w:rsidR="00C43E86" w:rsidRPr="00672D7B">
        <w:rPr>
          <w:spacing w:val="-2"/>
        </w:rPr>
        <w:t xml:space="preserve"> </w:t>
      </w:r>
    </w:p>
    <w:p w14:paraId="1FF23459" w14:textId="589EA5D6" w:rsidR="006A2918" w:rsidRPr="00672D7B" w:rsidRDefault="006A2918" w:rsidP="006A2918">
      <w:pPr>
        <w:pStyle w:val="BodyText"/>
        <w:ind w:firstLine="567"/>
        <w:jc w:val="both"/>
        <w:rPr>
          <w:spacing w:val="-2"/>
        </w:rPr>
      </w:pPr>
      <w:r w:rsidRPr="00535976">
        <w:rPr>
          <w:spacing w:val="-2"/>
        </w:rPr>
        <w:t xml:space="preserve">5. Tiêu chuẩn định mức sử dụng máy móc, thiết bị chuyên dùng trong các cơ sở giáo dục nghề nghiệp </w:t>
      </w:r>
      <w:r w:rsidRPr="00672D7B">
        <w:rPr>
          <w:spacing w:val="-2"/>
        </w:rPr>
        <w:t>thực hiện theo Phụ lục số 0</w:t>
      </w:r>
      <w:r w:rsidRPr="00535976">
        <w:rPr>
          <w:spacing w:val="-2"/>
        </w:rPr>
        <w:t>5</w:t>
      </w:r>
      <w:r w:rsidRPr="00672D7B">
        <w:rPr>
          <w:spacing w:val="-2"/>
        </w:rPr>
        <w:t xml:space="preserve"> kèm theo Quyết định này.</w:t>
      </w:r>
    </w:p>
    <w:p w14:paraId="3E5D65B0" w14:textId="0944F961" w:rsidR="006A2918" w:rsidRPr="006A2918" w:rsidRDefault="006A2918" w:rsidP="006A2918">
      <w:pPr>
        <w:pStyle w:val="BodyText"/>
        <w:ind w:firstLine="567"/>
        <w:jc w:val="both"/>
        <w:rPr>
          <w:spacing w:val="-2"/>
        </w:rPr>
      </w:pPr>
      <w:r w:rsidRPr="006A2918">
        <w:rPr>
          <w:spacing w:val="-2"/>
        </w:rPr>
        <w:t>6. Tiêu chuẩn, định mức sử dụng máy móc, thiết bị chuyên dùng phục vụ công tác thi và kiểm định chất lượng trong toàn ngành giáo dục thực hiện theo Phụ lục số 0</w:t>
      </w:r>
      <w:r w:rsidR="00535976" w:rsidRPr="00535976">
        <w:rPr>
          <w:spacing w:val="-2"/>
        </w:rPr>
        <w:t>6</w:t>
      </w:r>
      <w:r w:rsidRPr="006A2918">
        <w:rPr>
          <w:spacing w:val="-2"/>
        </w:rPr>
        <w:t xml:space="preserve"> kèm theo Quyết định này.</w:t>
      </w:r>
    </w:p>
    <w:p w14:paraId="41831916" w14:textId="77777777" w:rsidR="00474959" w:rsidRPr="00672D7B" w:rsidRDefault="0098739D" w:rsidP="00685906">
      <w:pPr>
        <w:pStyle w:val="BodyText"/>
        <w:tabs>
          <w:tab w:val="left" w:pos="851"/>
        </w:tabs>
        <w:spacing w:before="40" w:after="60" w:line="307" w:lineRule="auto"/>
        <w:ind w:firstLine="567"/>
        <w:jc w:val="both"/>
      </w:pPr>
      <w:r w:rsidRPr="00672D7B">
        <w:rPr>
          <w:b/>
          <w:bCs/>
        </w:rPr>
        <w:t xml:space="preserve">Điều </w:t>
      </w:r>
      <w:r w:rsidR="002965B2" w:rsidRPr="00672D7B">
        <w:rPr>
          <w:b/>
          <w:bCs/>
        </w:rPr>
        <w:t>3</w:t>
      </w:r>
      <w:r w:rsidRPr="00672D7B">
        <w:rPr>
          <w:b/>
          <w:bCs/>
        </w:rPr>
        <w:t>. Tổ chức thực hiện</w:t>
      </w:r>
    </w:p>
    <w:p w14:paraId="5D66380F" w14:textId="77777777" w:rsidR="00474959" w:rsidRPr="00672D7B" w:rsidRDefault="0098739D" w:rsidP="00685906">
      <w:pPr>
        <w:pStyle w:val="BodyText"/>
        <w:numPr>
          <w:ilvl w:val="0"/>
          <w:numId w:val="2"/>
        </w:numPr>
        <w:tabs>
          <w:tab w:val="left" w:pos="851"/>
          <w:tab w:val="left" w:pos="1087"/>
        </w:tabs>
        <w:spacing w:before="40" w:after="60" w:line="307" w:lineRule="auto"/>
        <w:ind w:firstLine="567"/>
        <w:jc w:val="both"/>
      </w:pPr>
      <w:bookmarkStart w:id="3" w:name="bookmark2"/>
      <w:bookmarkEnd w:id="3"/>
      <w:r w:rsidRPr="00672D7B">
        <w:t xml:space="preserve">Quyết định này có hiệu lực thi hành kể từ ngày </w:t>
      </w:r>
      <w:r w:rsidR="002F0233" w:rsidRPr="00672D7B">
        <w:t>…tháng … năm…</w:t>
      </w:r>
      <w:r w:rsidRPr="00672D7B">
        <w:t>.</w:t>
      </w:r>
    </w:p>
    <w:p w14:paraId="358173D6" w14:textId="1663A502" w:rsidR="003E4489" w:rsidRPr="00672D7B" w:rsidRDefault="003E4489" w:rsidP="00685906">
      <w:pPr>
        <w:pStyle w:val="BodyText"/>
        <w:numPr>
          <w:ilvl w:val="0"/>
          <w:numId w:val="2"/>
        </w:numPr>
        <w:tabs>
          <w:tab w:val="left" w:pos="851"/>
          <w:tab w:val="left" w:pos="1096"/>
        </w:tabs>
        <w:spacing w:before="40" w:after="60" w:line="307" w:lineRule="auto"/>
        <w:ind w:firstLine="567"/>
        <w:jc w:val="both"/>
      </w:pPr>
      <w:bookmarkStart w:id="4" w:name="bookmark3"/>
      <w:bookmarkStart w:id="5" w:name="bookmark4"/>
      <w:bookmarkEnd w:id="4"/>
      <w:bookmarkEnd w:id="5"/>
      <w:r w:rsidRPr="00672D7B">
        <w:t>Trên cơ s</w:t>
      </w:r>
      <w:r w:rsidR="00CC2D9A" w:rsidRPr="00672D7B">
        <w:t>ở</w:t>
      </w:r>
      <w:r w:rsidRPr="00672D7B">
        <w:t xml:space="preserve"> dự toán ngân sách được duyệt hàng năm, Giám đốc Sở Giáo dục và Đào tạo</w:t>
      </w:r>
      <w:r w:rsidR="006A2918" w:rsidRPr="006A2918">
        <w:t xml:space="preserve">; </w:t>
      </w:r>
      <w:r w:rsidRPr="00672D7B">
        <w:t xml:space="preserve">Chủ tịch Ủy ban nhân dân các </w:t>
      </w:r>
      <w:r w:rsidR="006A2918" w:rsidRPr="006A2918">
        <w:t>xã, phường;</w:t>
      </w:r>
      <w:r w:rsidRPr="00672D7B">
        <w:t xml:space="preserve"> Thủ trưởng các cơ sở giáo dục căn cứ tiêu chuẩn, định mức sử dụng máy móc, thiết bị chuyên dùng quy định tại quyết định này và các quy định khác về quản lý, sử dụng tài sản công thực hiện trang bị, mua sắm máy móc, thiết bị chuyên dùng đảm bảo tiết kiệm, hiệu quả.</w:t>
      </w:r>
    </w:p>
    <w:p w14:paraId="4245B128" w14:textId="02377760" w:rsidR="00474959" w:rsidRPr="00672D7B" w:rsidRDefault="00170866" w:rsidP="00685906">
      <w:pPr>
        <w:pStyle w:val="BodyText"/>
        <w:numPr>
          <w:ilvl w:val="0"/>
          <w:numId w:val="2"/>
        </w:numPr>
        <w:tabs>
          <w:tab w:val="left" w:pos="851"/>
          <w:tab w:val="left" w:pos="1110"/>
        </w:tabs>
        <w:spacing w:before="60" w:after="240" w:line="312" w:lineRule="auto"/>
        <w:ind w:firstLine="567"/>
        <w:jc w:val="both"/>
      </w:pPr>
      <w:bookmarkStart w:id="6" w:name="bookmark6"/>
      <w:bookmarkEnd w:id="6"/>
      <w:r w:rsidRPr="00672D7B">
        <w:t xml:space="preserve">Chánh Văn phòng Ủy ban nhân dân tỉnh; Giám đốc các Sở: Giáo dục và Đào tạo; Tài chính; Chủ tịch Ủy ban nhân dân các </w:t>
      </w:r>
      <w:r w:rsidR="006A2918" w:rsidRPr="006A2918">
        <w:t>xã, phường</w:t>
      </w:r>
      <w:r w:rsidRPr="00672D7B">
        <w:t>; Thủ trưởng các cơ sở giáo dục, c</w:t>
      </w:r>
      <w:r w:rsidR="003D2946" w:rsidRPr="00672D7B">
        <w:t>ơ</w:t>
      </w:r>
      <w:r w:rsidRPr="00672D7B">
        <w:t xml:space="preserve"> quan, đơn vị có liên quan căn cứ</w:t>
      </w:r>
      <w:r w:rsidR="0098739D" w:rsidRPr="00672D7B">
        <w:t xml:space="preserve"> Quyết </w:t>
      </w:r>
      <w:r w:rsidRPr="00672D7B">
        <w:t>thi hành</w:t>
      </w:r>
      <w:r w:rsidR="0098739D" w:rsidRPr="00672D7B">
        <w:t>./.</w:t>
      </w:r>
    </w:p>
    <w:p w14:paraId="06AA3243" w14:textId="77777777" w:rsidR="00474959" w:rsidRPr="00672D7B" w:rsidRDefault="00170866">
      <w:pPr>
        <w:pStyle w:val="Bodytext20"/>
        <w:rPr>
          <w:sz w:val="24"/>
          <w:szCs w:val="24"/>
        </w:rPr>
      </w:pPr>
      <w:r w:rsidRPr="00672D7B">
        <w:rPr>
          <w:lang w:val="en-US" w:eastAsia="en-US" w:bidi="ar-SA"/>
        </w:rPr>
        <mc:AlternateContent>
          <mc:Choice Requires="wps">
            <w:drawing>
              <wp:anchor distT="0" distB="0" distL="0" distR="0" simplePos="0" relativeHeight="251658240" behindDoc="0" locked="0" layoutInCell="1" allowOverlap="1" wp14:anchorId="00A265E5" wp14:editId="712BA063">
                <wp:simplePos x="0" y="0"/>
                <wp:positionH relativeFrom="page">
                  <wp:posOffset>4413956</wp:posOffset>
                </wp:positionH>
                <wp:positionV relativeFrom="paragraph">
                  <wp:posOffset>12841</wp:posOffset>
                </wp:positionV>
                <wp:extent cx="2178191" cy="643467"/>
                <wp:effectExtent l="0" t="0" r="0" b="0"/>
                <wp:wrapNone/>
                <wp:docPr id="3" name="Shape 3"/>
                <wp:cNvGraphicFramePr/>
                <a:graphic xmlns:a="http://schemas.openxmlformats.org/drawingml/2006/main">
                  <a:graphicData uri="http://schemas.microsoft.com/office/word/2010/wordprocessingShape">
                    <wps:wsp>
                      <wps:cNvSpPr txBox="1"/>
                      <wps:spPr>
                        <a:xfrm>
                          <a:off x="0" y="0"/>
                          <a:ext cx="2178191" cy="643467"/>
                        </a:xfrm>
                        <a:prstGeom prst="rect">
                          <a:avLst/>
                        </a:prstGeom>
                        <a:noFill/>
                      </wps:spPr>
                      <wps:txbx>
                        <w:txbxContent>
                          <w:p w14:paraId="489AC522" w14:textId="16797573" w:rsidR="00DC2162" w:rsidRPr="00672D7B" w:rsidRDefault="00DC2162" w:rsidP="00170866">
                            <w:pPr>
                              <w:pStyle w:val="Picturecaption0"/>
                            </w:pPr>
                            <w:r w:rsidRPr="00672D7B">
                              <w:t>TM</w:t>
                            </w:r>
                            <w:r w:rsidR="006A2918">
                              <w:rPr>
                                <w:lang w:val="en-GB"/>
                              </w:rPr>
                              <w:t xml:space="preserve">. </w:t>
                            </w:r>
                            <w:r w:rsidRPr="00672D7B">
                              <w:t>ỦY BAN NHÂN DÂN</w:t>
                            </w:r>
                          </w:p>
                          <w:p w14:paraId="74897E18" w14:textId="202607F3" w:rsidR="00DC2162" w:rsidRDefault="006A2918" w:rsidP="00170866">
                            <w:pPr>
                              <w:pStyle w:val="Picturecaption0"/>
                              <w:rPr>
                                <w:lang w:val="en-GB"/>
                              </w:rPr>
                            </w:pPr>
                            <w:r>
                              <w:rPr>
                                <w:lang w:val="en-GB"/>
                              </w:rPr>
                              <w:t xml:space="preserve">KT. </w:t>
                            </w:r>
                            <w:r w:rsidR="00DC2162" w:rsidRPr="00672D7B">
                              <w:t>CHỦ TỊCH</w:t>
                            </w:r>
                          </w:p>
                          <w:p w14:paraId="50EE1EEE" w14:textId="2E6AC5AA" w:rsidR="006A2918" w:rsidRPr="006A2918" w:rsidRDefault="006A2918" w:rsidP="00170866">
                            <w:pPr>
                              <w:pStyle w:val="Picturecaption0"/>
                              <w:rPr>
                                <w:lang w:val="en-GB"/>
                              </w:rPr>
                            </w:pPr>
                            <w:r>
                              <w:rPr>
                                <w:lang w:val="en-GB"/>
                              </w:rPr>
                              <w:t>PHÓ CHỦ TỊCH</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A265E5" id="_x0000_t202" coordsize="21600,21600" o:spt="202" path="m,l,21600r21600,l21600,xe">
                <v:stroke joinstyle="miter"/>
                <v:path gradientshapeok="t" o:connecttype="rect"/>
              </v:shapetype>
              <v:shape id="Shape 3" o:spid="_x0000_s1026" type="#_x0000_t202" style="position:absolute;margin-left:347.55pt;margin-top:1pt;width:171.5pt;height:50.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" filled="f" stroked="f">
                <v:textbox inset="0,0,0,0">
                  <w:txbxContent>
                    <w:p w14:paraId="489AC522" w14:textId="16797573" w:rsidR="00DC2162" w:rsidRPr="00672D7B" w:rsidRDefault="00DC2162" w:rsidP="00170866">
                      <w:pPr>
                        <w:pStyle w:val="Picturecaption0"/>
                      </w:pPr>
                      <w:r w:rsidRPr="00672D7B">
                        <w:t>TM</w:t>
                      </w:r>
                      <w:r w:rsidR="006A2918">
                        <w:rPr>
                          <w:lang w:val="en-GB"/>
                        </w:rPr>
                        <w:t xml:space="preserve">. </w:t>
                      </w:r>
                      <w:r w:rsidRPr="00672D7B">
                        <w:t>ỦY BAN NHÂN DÂN</w:t>
                      </w:r>
                    </w:p>
                    <w:p w14:paraId="74897E18" w14:textId="202607F3" w:rsidR="00DC2162" w:rsidRDefault="006A2918" w:rsidP="00170866">
                      <w:pPr>
                        <w:pStyle w:val="Picturecaption0"/>
                        <w:rPr>
                          <w:lang w:val="en-GB"/>
                        </w:rPr>
                      </w:pPr>
                      <w:r>
                        <w:rPr>
                          <w:lang w:val="en-GB"/>
                        </w:rPr>
                        <w:t xml:space="preserve">KT. </w:t>
                      </w:r>
                      <w:r w:rsidR="00DC2162" w:rsidRPr="00672D7B">
                        <w:t>CHỦ TỊCH</w:t>
                      </w:r>
                    </w:p>
                    <w:p w14:paraId="50EE1EEE" w14:textId="2E6AC5AA" w:rsidR="006A2918" w:rsidRPr="006A2918" w:rsidRDefault="006A2918" w:rsidP="00170866">
                      <w:pPr>
                        <w:pStyle w:val="Picturecaption0"/>
                        <w:rPr>
                          <w:lang w:val="en-GB"/>
                        </w:rPr>
                      </w:pPr>
                      <w:r>
                        <w:rPr>
                          <w:lang w:val="en-GB"/>
                        </w:rPr>
                        <w:t>PHÓ CHỦ TỊCH</w:t>
                      </w:r>
                    </w:p>
                  </w:txbxContent>
                </v:textbox>
                <w10:wrap anchorx="page"/>
              </v:shape>
            </w:pict>
          </mc:Fallback>
        </mc:AlternateContent>
      </w:r>
      <w:r w:rsidR="0098739D" w:rsidRPr="00672D7B">
        <w:rPr>
          <w:b/>
          <w:bCs/>
          <w:i/>
          <w:iCs/>
          <w:sz w:val="24"/>
          <w:szCs w:val="24"/>
        </w:rPr>
        <w:t>Nơi nhận:</w:t>
      </w:r>
    </w:p>
    <w:p w14:paraId="1369F1BB" w14:textId="77777777" w:rsidR="00E01986" w:rsidRPr="00E01986" w:rsidRDefault="00E01986" w:rsidP="00E01986">
      <w:pPr>
        <w:pStyle w:val="ListParagraph"/>
        <w:ind w:left="0"/>
        <w:rPr>
          <w:rFonts w:ascii="Times New Roman" w:hAnsi="Times New Roman"/>
          <w:szCs w:val="28"/>
        </w:rPr>
      </w:pPr>
      <w:bookmarkStart w:id="7" w:name="bookmark7"/>
      <w:bookmarkStart w:id="8" w:name="bookmark10"/>
      <w:bookmarkStart w:id="9" w:name="bookmark11"/>
      <w:bookmarkStart w:id="10" w:name="bookmark12"/>
      <w:bookmarkStart w:id="11" w:name="bookmark13"/>
      <w:bookmarkStart w:id="12" w:name="bookmark14"/>
      <w:bookmarkEnd w:id="7"/>
      <w:bookmarkEnd w:id="8"/>
      <w:bookmarkEnd w:id="9"/>
      <w:bookmarkEnd w:id="10"/>
      <w:bookmarkEnd w:id="11"/>
      <w:bookmarkEnd w:id="12"/>
      <w:r w:rsidRPr="00E01986">
        <w:rPr>
          <w:rFonts w:ascii="Times New Roman" w:hAnsi="Times New Roman"/>
          <w:szCs w:val="28"/>
        </w:rPr>
        <w:t>- Văn phòng Chính phủ (b/c);</w:t>
      </w:r>
      <w:r w:rsidRPr="00E01986">
        <w:rPr>
          <w:rFonts w:ascii="Times New Roman" w:hAnsi="Times New Roman"/>
          <w:szCs w:val="28"/>
        </w:rPr>
        <w:br/>
        <w:t>- Bộ Tư pháp (Cục kiểm tra VBQPPL);</w:t>
      </w:r>
      <w:r w:rsidRPr="00E01986">
        <w:rPr>
          <w:rFonts w:ascii="Times New Roman" w:hAnsi="Times New Roman"/>
          <w:szCs w:val="28"/>
        </w:rPr>
        <w:br/>
        <w:t>- Bộ GDĐT (Cục Cơ sở vật chất);</w:t>
      </w:r>
      <w:r w:rsidRPr="00E01986">
        <w:rPr>
          <w:rFonts w:ascii="Times New Roman" w:hAnsi="Times New Roman"/>
          <w:szCs w:val="28"/>
        </w:rPr>
        <w:br/>
        <w:t>- Bộ Tài chính (b/c);</w:t>
      </w:r>
      <w:r w:rsidRPr="00E01986">
        <w:rPr>
          <w:rFonts w:ascii="Times New Roman" w:hAnsi="Times New Roman"/>
          <w:szCs w:val="28"/>
        </w:rPr>
        <w:br/>
        <w:t>- Thường trực Tỉnh ủy (b/c);</w:t>
      </w:r>
      <w:r w:rsidRPr="00E01986">
        <w:rPr>
          <w:rFonts w:ascii="Times New Roman" w:hAnsi="Times New Roman"/>
          <w:szCs w:val="28"/>
        </w:rPr>
        <w:br/>
        <w:t>- Thường trực HĐND tỉnh (b/c);</w:t>
      </w:r>
      <w:r w:rsidRPr="00E01986">
        <w:rPr>
          <w:rFonts w:ascii="Times New Roman" w:hAnsi="Times New Roman"/>
          <w:szCs w:val="28"/>
        </w:rPr>
        <w:br/>
        <w:t>- UBMTTQVN tỉnh và các đoàn thể;</w:t>
      </w:r>
    </w:p>
    <w:p w14:paraId="3F72D12F" w14:textId="77777777" w:rsidR="00E01986" w:rsidRPr="00E01986" w:rsidRDefault="00E01986" w:rsidP="00E01986">
      <w:pPr>
        <w:pStyle w:val="ListParagraph"/>
        <w:ind w:left="0"/>
        <w:rPr>
          <w:rFonts w:ascii="Times New Roman" w:hAnsi="Times New Roman"/>
          <w:szCs w:val="28"/>
        </w:rPr>
      </w:pPr>
      <w:r w:rsidRPr="00E01986">
        <w:rPr>
          <w:rFonts w:ascii="Times New Roman" w:hAnsi="Times New Roman"/>
          <w:szCs w:val="28"/>
        </w:rPr>
        <w:t>- Chủ tịch, các PCT UBND tỉnh;</w:t>
      </w:r>
    </w:p>
    <w:p w14:paraId="5229ADA8" w14:textId="77777777" w:rsidR="00E01986" w:rsidRPr="00E01986" w:rsidRDefault="00E01986" w:rsidP="00E01986">
      <w:pPr>
        <w:pStyle w:val="ListParagraph"/>
        <w:ind w:left="0"/>
        <w:rPr>
          <w:rFonts w:ascii="Times New Roman" w:hAnsi="Times New Roman"/>
          <w:szCs w:val="28"/>
        </w:rPr>
      </w:pPr>
      <w:r w:rsidRPr="00E01986">
        <w:rPr>
          <w:rFonts w:ascii="Times New Roman" w:hAnsi="Times New Roman"/>
          <w:szCs w:val="28"/>
        </w:rPr>
        <w:t>- Văn phòng đoàn ĐBQH tỉnh và HĐND tỉnh;</w:t>
      </w:r>
    </w:p>
    <w:p w14:paraId="25DD4851" w14:textId="321D90B1" w:rsidR="00CC2D9A" w:rsidRPr="00E01986" w:rsidRDefault="00E01986" w:rsidP="00E01986">
      <w:pPr>
        <w:pStyle w:val="ListParagraph"/>
        <w:ind w:left="0"/>
        <w:rPr>
          <w:rFonts w:ascii="Times New Roman" w:hAnsi="Times New Roman"/>
          <w:szCs w:val="28"/>
        </w:rPr>
      </w:pPr>
      <w:r w:rsidRPr="00E01986">
        <w:rPr>
          <w:rFonts w:ascii="Times New Roman" w:hAnsi="Times New Roman"/>
          <w:szCs w:val="28"/>
        </w:rPr>
        <w:t>- Văn phòng UBND tỉnh;</w:t>
      </w:r>
      <w:r w:rsidRPr="00E01986">
        <w:rPr>
          <w:rFonts w:ascii="Times New Roman" w:hAnsi="Times New Roman"/>
          <w:szCs w:val="28"/>
        </w:rPr>
        <w:br/>
        <w:t>- Các Sở, ban ngành cấp tỉnh;</w:t>
      </w:r>
      <w:r w:rsidRPr="00E01986">
        <w:rPr>
          <w:rFonts w:ascii="Times New Roman" w:hAnsi="Times New Roman"/>
          <w:szCs w:val="28"/>
        </w:rPr>
        <w:br/>
        <w:t>- Công báo tỉnh;</w:t>
      </w:r>
      <w:r w:rsidRPr="00E01986">
        <w:rPr>
          <w:rFonts w:ascii="Times New Roman" w:hAnsi="Times New Roman"/>
          <w:szCs w:val="28"/>
        </w:rPr>
        <w:br/>
        <w:t>- Cổng TTĐT TP;</w:t>
      </w:r>
      <w:r w:rsidRPr="00E01986">
        <w:rPr>
          <w:rFonts w:ascii="Times New Roman" w:hAnsi="Times New Roman"/>
          <w:szCs w:val="28"/>
        </w:rPr>
        <w:br/>
        <w:t>- Lưu: VT, NC.</w:t>
      </w:r>
      <w:r w:rsidR="00DF7E31" w:rsidRPr="00672D7B">
        <w:rPr>
          <w:lang w:val="en-US" w:eastAsia="en-US" w:bidi="ar-SA"/>
        </w:rPr>
        <mc:AlternateContent>
          <mc:Choice Requires="wps">
            <w:drawing>
              <wp:anchor distT="0" distB="0" distL="0" distR="0" simplePos="0" relativeHeight="251659264" behindDoc="0" locked="0" layoutInCell="1" allowOverlap="1" wp14:anchorId="31B4D786" wp14:editId="01BD01BB">
                <wp:simplePos x="0" y="0"/>
                <wp:positionH relativeFrom="page">
                  <wp:posOffset>4476750</wp:posOffset>
                </wp:positionH>
                <wp:positionV relativeFrom="paragraph">
                  <wp:posOffset>143700</wp:posOffset>
                </wp:positionV>
                <wp:extent cx="1922780" cy="315595"/>
                <wp:effectExtent l="0" t="0" r="0" b="0"/>
                <wp:wrapNone/>
                <wp:docPr id="5" name="Shape 5"/>
                <wp:cNvGraphicFramePr/>
                <a:graphic xmlns:a="http://schemas.openxmlformats.org/drawingml/2006/main">
                  <a:graphicData uri="http://schemas.microsoft.com/office/word/2010/wordprocessingShape">
                    <wps:wsp>
                      <wps:cNvSpPr txBox="1"/>
                      <wps:spPr>
                        <a:xfrm>
                          <a:off x="0" y="0"/>
                          <a:ext cx="1922780" cy="315595"/>
                        </a:xfrm>
                        <a:prstGeom prst="rect">
                          <a:avLst/>
                        </a:prstGeom>
                        <a:noFill/>
                      </wps:spPr>
                      <wps:txbx>
                        <w:txbxContent>
                          <w:p w14:paraId="67829AEE" w14:textId="001B49BC" w:rsidR="00DC2162" w:rsidRPr="006A2918" w:rsidRDefault="006A2918">
                            <w:pPr>
                              <w:pStyle w:val="Picturecaption0"/>
                              <w:rPr>
                                <w:lang w:val="en-GB"/>
                              </w:rPr>
                            </w:pPr>
                            <w:r>
                              <w:rPr>
                                <w:lang w:val="en-GB"/>
                              </w:rPr>
                              <w:t>Bùi Đình Long</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4D786" id="Shape 5" o:spid="_x0000_s1027" type="#_x0000_t202" style="position:absolute;margin-left:352.5pt;margin-top:11.3pt;width:151.4pt;height:24.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" filled="f" stroked="f">
                <v:textbox inset="0,0,0,0">
                  <w:txbxContent>
                    <w:p w14:paraId="67829AEE" w14:textId="001B49BC" w:rsidR="00DC2162" w:rsidRPr="006A2918" w:rsidRDefault="006A2918">
                      <w:pPr>
                        <w:pStyle w:val="Picturecaption0"/>
                        <w:rPr>
                          <w:lang w:val="en-GB"/>
                        </w:rPr>
                      </w:pPr>
                      <w:r>
                        <w:rPr>
                          <w:lang w:val="en-GB"/>
                        </w:rPr>
                        <w:t>Bùi Đình Long</w:t>
                      </w:r>
                    </w:p>
                  </w:txbxContent>
                </v:textbox>
                <w10:wrap anchorx="page"/>
              </v:shape>
            </w:pict>
          </mc:Fallback>
        </mc:AlternateContent>
      </w:r>
    </w:p>
    <w:p w14:paraId="352C1754" w14:textId="3BD08FA8" w:rsidR="00CC2D9A" w:rsidRPr="00672D7B" w:rsidRDefault="00CC2D9A">
      <w:pPr>
        <w:rPr>
          <w:rFonts w:ascii="Times New Roman" w:eastAsia="Times New Roman" w:hAnsi="Times New Roman" w:cs="Times New Roman"/>
          <w:sz w:val="22"/>
          <w:szCs w:val="22"/>
        </w:rPr>
      </w:pPr>
    </w:p>
    <w:sectPr w:rsidR="00CC2D9A" w:rsidRPr="00672D7B" w:rsidSect="002E64B1">
      <w:headerReference w:type="even" r:id="rId9"/>
      <w:headerReference w:type="default" r:id="rId10"/>
      <w:pgSz w:w="11900" w:h="16840"/>
      <w:pgMar w:top="851" w:right="1077" w:bottom="851" w:left="1644" w:header="23" w:footer="2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AF2D7" w14:textId="77777777" w:rsidR="002C15D7" w:rsidRPr="00672D7B" w:rsidRDefault="002C15D7">
      <w:r w:rsidRPr="00672D7B">
        <w:separator/>
      </w:r>
    </w:p>
  </w:endnote>
  <w:endnote w:type="continuationSeparator" w:id="0">
    <w:p w14:paraId="7A0848D6" w14:textId="77777777" w:rsidR="002C15D7" w:rsidRPr="00672D7B" w:rsidRDefault="002C15D7">
      <w:r w:rsidRPr="00672D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16511" w14:textId="77777777" w:rsidR="002C15D7" w:rsidRPr="00672D7B" w:rsidRDefault="002C15D7"/>
  </w:footnote>
  <w:footnote w:type="continuationSeparator" w:id="0">
    <w:p w14:paraId="143BD7B7" w14:textId="77777777" w:rsidR="002C15D7" w:rsidRPr="00672D7B" w:rsidRDefault="002C1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45904"/>
      <w:docPartObj>
        <w:docPartGallery w:val="Page Numbers (Top of Page)"/>
        <w:docPartUnique/>
      </w:docPartObj>
    </w:sdtPr>
    <w:sdtEndPr>
      <w:rPr>
        <w:rFonts w:ascii="Times New Roman" w:hAnsi="Times New Roman" w:cs="Times New Roman"/>
        <w:sz w:val="28"/>
        <w:szCs w:val="28"/>
      </w:rPr>
    </w:sdtEndPr>
    <w:sdtContent>
      <w:p w14:paraId="778642FD" w14:textId="77777777" w:rsidR="00DC2162" w:rsidRPr="00672D7B" w:rsidRDefault="00DC2162">
        <w:pPr>
          <w:pStyle w:val="Header"/>
          <w:jc w:val="center"/>
        </w:pPr>
      </w:p>
      <w:p w14:paraId="74C4CC48" w14:textId="77777777" w:rsidR="00DC2162" w:rsidRPr="00672D7B" w:rsidRDefault="00DC2162">
        <w:pPr>
          <w:pStyle w:val="Header"/>
          <w:jc w:val="center"/>
          <w:rPr>
            <w:rFonts w:ascii="Times New Roman" w:hAnsi="Times New Roman" w:cs="Times New Roman"/>
            <w:sz w:val="28"/>
            <w:szCs w:val="28"/>
          </w:rPr>
        </w:pPr>
        <w:r w:rsidRPr="00672D7B">
          <w:rPr>
            <w:rFonts w:ascii="Times New Roman" w:hAnsi="Times New Roman" w:cs="Times New Roman"/>
            <w:sz w:val="28"/>
            <w:szCs w:val="28"/>
          </w:rPr>
          <w:fldChar w:fldCharType="begin"/>
        </w:r>
        <w:r w:rsidRPr="00672D7B">
          <w:rPr>
            <w:rFonts w:ascii="Times New Roman" w:hAnsi="Times New Roman" w:cs="Times New Roman"/>
            <w:sz w:val="28"/>
            <w:szCs w:val="28"/>
          </w:rPr>
          <w:instrText xml:space="preserve"> PAGE   \* MERGEFORMAT </w:instrText>
        </w:r>
        <w:r w:rsidRPr="00672D7B">
          <w:rPr>
            <w:rFonts w:ascii="Times New Roman" w:hAnsi="Times New Roman" w:cs="Times New Roman"/>
            <w:sz w:val="28"/>
            <w:szCs w:val="28"/>
          </w:rPr>
          <w:fldChar w:fldCharType="separate"/>
        </w:r>
        <w:r w:rsidR="00B93216">
          <w:rPr>
            <w:rFonts w:ascii="Times New Roman" w:hAnsi="Times New Roman" w:cs="Times New Roman"/>
            <w:sz w:val="28"/>
            <w:szCs w:val="28"/>
          </w:rPr>
          <w:t>2</w:t>
        </w:r>
        <w:r w:rsidRPr="00672D7B">
          <w:rPr>
            <w:rFonts w:ascii="Times New Roman" w:hAnsi="Times New Roman" w:cs="Times New Roman"/>
            <w:sz w:val="28"/>
            <w:szCs w:val="28"/>
          </w:rPr>
          <w:fldChar w:fldCharType="end"/>
        </w:r>
      </w:p>
    </w:sdtContent>
  </w:sdt>
  <w:p w14:paraId="3CDDE768" w14:textId="77777777" w:rsidR="00DC2162" w:rsidRPr="00672D7B" w:rsidRDefault="00DC2162">
    <w:pPr>
      <w:spacing w:line="1" w:lineRule="exact"/>
    </w:pPr>
  </w:p>
  <w:p w14:paraId="2803675C" w14:textId="77777777" w:rsidR="00DC2162" w:rsidRPr="00672D7B" w:rsidRDefault="00DC2162">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70404"/>
      <w:docPartObj>
        <w:docPartGallery w:val="Page Numbers (Top of Page)"/>
        <w:docPartUnique/>
      </w:docPartObj>
    </w:sdtPr>
    <w:sdtEndPr>
      <w:rPr>
        <w:rFonts w:ascii="Times New Roman" w:hAnsi="Times New Roman" w:cs="Times New Roman"/>
        <w:sz w:val="28"/>
        <w:szCs w:val="28"/>
      </w:rPr>
    </w:sdtEndPr>
    <w:sdtContent>
      <w:p w14:paraId="2CC16821" w14:textId="77777777" w:rsidR="00DC2162" w:rsidRPr="00672D7B" w:rsidRDefault="00DC2162">
        <w:pPr>
          <w:pStyle w:val="Header"/>
          <w:jc w:val="center"/>
        </w:pPr>
      </w:p>
      <w:p w14:paraId="12C47B2E" w14:textId="77777777" w:rsidR="00DC2162" w:rsidRPr="00672D7B" w:rsidRDefault="00DC2162">
        <w:pPr>
          <w:pStyle w:val="Header"/>
          <w:jc w:val="center"/>
          <w:rPr>
            <w:rFonts w:ascii="Times New Roman" w:hAnsi="Times New Roman" w:cs="Times New Roman"/>
            <w:sz w:val="28"/>
            <w:szCs w:val="28"/>
          </w:rPr>
        </w:pPr>
        <w:r w:rsidRPr="00672D7B">
          <w:rPr>
            <w:rFonts w:ascii="Times New Roman" w:hAnsi="Times New Roman" w:cs="Times New Roman"/>
            <w:sz w:val="28"/>
            <w:szCs w:val="28"/>
          </w:rPr>
          <w:fldChar w:fldCharType="begin"/>
        </w:r>
        <w:r w:rsidRPr="00672D7B">
          <w:rPr>
            <w:rFonts w:ascii="Times New Roman" w:hAnsi="Times New Roman" w:cs="Times New Roman"/>
            <w:sz w:val="28"/>
            <w:szCs w:val="28"/>
          </w:rPr>
          <w:instrText xml:space="preserve"> PAGE   \* MERGEFORMAT </w:instrText>
        </w:r>
        <w:r w:rsidRPr="00672D7B">
          <w:rPr>
            <w:rFonts w:ascii="Times New Roman" w:hAnsi="Times New Roman" w:cs="Times New Roman"/>
            <w:sz w:val="28"/>
            <w:szCs w:val="28"/>
          </w:rPr>
          <w:fldChar w:fldCharType="separate"/>
        </w:r>
        <w:r w:rsidR="000048C5" w:rsidRPr="00672D7B">
          <w:rPr>
            <w:rFonts w:ascii="Times New Roman" w:hAnsi="Times New Roman" w:cs="Times New Roman"/>
            <w:sz w:val="28"/>
            <w:szCs w:val="28"/>
          </w:rPr>
          <w:t>35</w:t>
        </w:r>
        <w:r w:rsidRPr="00672D7B">
          <w:rPr>
            <w:rFonts w:ascii="Times New Roman" w:hAnsi="Times New Roman" w:cs="Times New Roman"/>
            <w:sz w:val="28"/>
            <w:szCs w:val="28"/>
          </w:rPr>
          <w:fldChar w:fldCharType="end"/>
        </w:r>
      </w:p>
    </w:sdtContent>
  </w:sdt>
  <w:p w14:paraId="16B6483D" w14:textId="77777777" w:rsidR="00DC2162" w:rsidRPr="00672D7B" w:rsidRDefault="00DC216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09A"/>
    <w:multiLevelType w:val="multilevel"/>
    <w:tmpl w:val="28A6D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E2101A"/>
    <w:multiLevelType w:val="multilevel"/>
    <w:tmpl w:val="F27C0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7F3EB0"/>
    <w:multiLevelType w:val="multilevel"/>
    <w:tmpl w:val="6874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59"/>
    <w:rsid w:val="000005D3"/>
    <w:rsid w:val="000048C5"/>
    <w:rsid w:val="0002563D"/>
    <w:rsid w:val="0007021E"/>
    <w:rsid w:val="000834C6"/>
    <w:rsid w:val="000862D0"/>
    <w:rsid w:val="000903D1"/>
    <w:rsid w:val="00094554"/>
    <w:rsid w:val="000B5807"/>
    <w:rsid w:val="000C0C9C"/>
    <w:rsid w:val="0010413C"/>
    <w:rsid w:val="001043F9"/>
    <w:rsid w:val="00117798"/>
    <w:rsid w:val="001232C6"/>
    <w:rsid w:val="00170866"/>
    <w:rsid w:val="001769E3"/>
    <w:rsid w:val="0019559D"/>
    <w:rsid w:val="001B200A"/>
    <w:rsid w:val="001C4EE9"/>
    <w:rsid w:val="001D4566"/>
    <w:rsid w:val="001F6153"/>
    <w:rsid w:val="0020537E"/>
    <w:rsid w:val="00214F59"/>
    <w:rsid w:val="00223511"/>
    <w:rsid w:val="00240932"/>
    <w:rsid w:val="0027093D"/>
    <w:rsid w:val="002904E6"/>
    <w:rsid w:val="00291710"/>
    <w:rsid w:val="002965B2"/>
    <w:rsid w:val="002C15D7"/>
    <w:rsid w:val="002D2857"/>
    <w:rsid w:val="002D754F"/>
    <w:rsid w:val="002E64B1"/>
    <w:rsid w:val="002F0233"/>
    <w:rsid w:val="002F0AB5"/>
    <w:rsid w:val="002F2715"/>
    <w:rsid w:val="002F7BCD"/>
    <w:rsid w:val="00325051"/>
    <w:rsid w:val="00336DBD"/>
    <w:rsid w:val="003447F2"/>
    <w:rsid w:val="00347951"/>
    <w:rsid w:val="0036222A"/>
    <w:rsid w:val="00370894"/>
    <w:rsid w:val="00385211"/>
    <w:rsid w:val="003A4988"/>
    <w:rsid w:val="003B1D55"/>
    <w:rsid w:val="003B6374"/>
    <w:rsid w:val="003D2946"/>
    <w:rsid w:val="003D42E6"/>
    <w:rsid w:val="003D4BAD"/>
    <w:rsid w:val="003E042F"/>
    <w:rsid w:val="003E4489"/>
    <w:rsid w:val="003E6A05"/>
    <w:rsid w:val="004053A8"/>
    <w:rsid w:val="00413026"/>
    <w:rsid w:val="00424CB6"/>
    <w:rsid w:val="00435348"/>
    <w:rsid w:val="004727CA"/>
    <w:rsid w:val="00474959"/>
    <w:rsid w:val="004806BE"/>
    <w:rsid w:val="00490661"/>
    <w:rsid w:val="004A0EE2"/>
    <w:rsid w:val="004A444B"/>
    <w:rsid w:val="004A7AC9"/>
    <w:rsid w:val="004D6230"/>
    <w:rsid w:val="00513A05"/>
    <w:rsid w:val="005244D2"/>
    <w:rsid w:val="00535976"/>
    <w:rsid w:val="00537593"/>
    <w:rsid w:val="00542B76"/>
    <w:rsid w:val="00545384"/>
    <w:rsid w:val="00580924"/>
    <w:rsid w:val="005845D7"/>
    <w:rsid w:val="005A1C85"/>
    <w:rsid w:val="005A67CB"/>
    <w:rsid w:val="005B05EF"/>
    <w:rsid w:val="005B1B91"/>
    <w:rsid w:val="005B53DC"/>
    <w:rsid w:val="005C01AF"/>
    <w:rsid w:val="005C2F97"/>
    <w:rsid w:val="005C4BB2"/>
    <w:rsid w:val="005D0011"/>
    <w:rsid w:val="005E051E"/>
    <w:rsid w:val="005E4F47"/>
    <w:rsid w:val="00602D7E"/>
    <w:rsid w:val="00607A2E"/>
    <w:rsid w:val="00653A15"/>
    <w:rsid w:val="00672D7B"/>
    <w:rsid w:val="00685906"/>
    <w:rsid w:val="006A2918"/>
    <w:rsid w:val="006B0946"/>
    <w:rsid w:val="006B55DE"/>
    <w:rsid w:val="006B6C44"/>
    <w:rsid w:val="006D03E3"/>
    <w:rsid w:val="006D0E4A"/>
    <w:rsid w:val="006E3ACD"/>
    <w:rsid w:val="006F1257"/>
    <w:rsid w:val="00704250"/>
    <w:rsid w:val="00704B40"/>
    <w:rsid w:val="007062A1"/>
    <w:rsid w:val="00710F0E"/>
    <w:rsid w:val="00715B47"/>
    <w:rsid w:val="00720DCC"/>
    <w:rsid w:val="00772FED"/>
    <w:rsid w:val="00792F0A"/>
    <w:rsid w:val="0079515A"/>
    <w:rsid w:val="007B30BF"/>
    <w:rsid w:val="007C06BB"/>
    <w:rsid w:val="007E6579"/>
    <w:rsid w:val="0083076D"/>
    <w:rsid w:val="00834F38"/>
    <w:rsid w:val="00835EF6"/>
    <w:rsid w:val="00844B5C"/>
    <w:rsid w:val="008451CC"/>
    <w:rsid w:val="008460A8"/>
    <w:rsid w:val="00874074"/>
    <w:rsid w:val="00895A7A"/>
    <w:rsid w:val="008A2B9C"/>
    <w:rsid w:val="008B33EE"/>
    <w:rsid w:val="008C4BC0"/>
    <w:rsid w:val="008E33A7"/>
    <w:rsid w:val="008F18EA"/>
    <w:rsid w:val="008F3B59"/>
    <w:rsid w:val="00904F6A"/>
    <w:rsid w:val="009227D3"/>
    <w:rsid w:val="0092790F"/>
    <w:rsid w:val="0093308F"/>
    <w:rsid w:val="00961D91"/>
    <w:rsid w:val="0096318A"/>
    <w:rsid w:val="009633E4"/>
    <w:rsid w:val="00963D9E"/>
    <w:rsid w:val="009714D4"/>
    <w:rsid w:val="00982F54"/>
    <w:rsid w:val="0098739D"/>
    <w:rsid w:val="009B00D4"/>
    <w:rsid w:val="009B6217"/>
    <w:rsid w:val="009E0BBC"/>
    <w:rsid w:val="009E56C6"/>
    <w:rsid w:val="009F4032"/>
    <w:rsid w:val="00A00B3C"/>
    <w:rsid w:val="00A139B9"/>
    <w:rsid w:val="00A232AA"/>
    <w:rsid w:val="00A3177F"/>
    <w:rsid w:val="00A6156C"/>
    <w:rsid w:val="00A62AF9"/>
    <w:rsid w:val="00AA499F"/>
    <w:rsid w:val="00AC70CE"/>
    <w:rsid w:val="00AF1B6F"/>
    <w:rsid w:val="00B2098C"/>
    <w:rsid w:val="00B22270"/>
    <w:rsid w:val="00B2587B"/>
    <w:rsid w:val="00B4291E"/>
    <w:rsid w:val="00B43567"/>
    <w:rsid w:val="00B46171"/>
    <w:rsid w:val="00B53ECC"/>
    <w:rsid w:val="00B57397"/>
    <w:rsid w:val="00B72AAD"/>
    <w:rsid w:val="00B93216"/>
    <w:rsid w:val="00BE231F"/>
    <w:rsid w:val="00C07C1E"/>
    <w:rsid w:val="00C07CA8"/>
    <w:rsid w:val="00C27D1E"/>
    <w:rsid w:val="00C43E86"/>
    <w:rsid w:val="00C441A6"/>
    <w:rsid w:val="00C5680D"/>
    <w:rsid w:val="00C76DCA"/>
    <w:rsid w:val="00C874FB"/>
    <w:rsid w:val="00CC2D9A"/>
    <w:rsid w:val="00CF0123"/>
    <w:rsid w:val="00CF6A40"/>
    <w:rsid w:val="00D14AC8"/>
    <w:rsid w:val="00D23F60"/>
    <w:rsid w:val="00D25259"/>
    <w:rsid w:val="00D40D92"/>
    <w:rsid w:val="00D55579"/>
    <w:rsid w:val="00D87D33"/>
    <w:rsid w:val="00D90197"/>
    <w:rsid w:val="00DA0E81"/>
    <w:rsid w:val="00DC2162"/>
    <w:rsid w:val="00DD4E5F"/>
    <w:rsid w:val="00DF7E31"/>
    <w:rsid w:val="00E01986"/>
    <w:rsid w:val="00E17AF6"/>
    <w:rsid w:val="00E32947"/>
    <w:rsid w:val="00E333A2"/>
    <w:rsid w:val="00E42199"/>
    <w:rsid w:val="00E43E48"/>
    <w:rsid w:val="00E55C08"/>
    <w:rsid w:val="00E7409B"/>
    <w:rsid w:val="00E81B4B"/>
    <w:rsid w:val="00EA37E4"/>
    <w:rsid w:val="00EB3526"/>
    <w:rsid w:val="00F06367"/>
    <w:rsid w:val="00F11E08"/>
    <w:rsid w:val="00F24F64"/>
    <w:rsid w:val="00F4064B"/>
    <w:rsid w:val="00F4314A"/>
    <w:rsid w:val="00F439C9"/>
    <w:rsid w:val="00F4430B"/>
    <w:rsid w:val="00F52967"/>
    <w:rsid w:val="00F7699A"/>
    <w:rsid w:val="00FC6432"/>
    <w:rsid w:val="00FD76CA"/>
    <w:rsid w:val="00FF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C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noProof/>
      <w:color w:val="000000"/>
    </w:rPr>
  </w:style>
  <w:style w:type="paragraph" w:styleId="Heading1">
    <w:name w:val="heading 1"/>
    <w:basedOn w:val="Normal"/>
    <w:next w:val="Normal"/>
    <w:link w:val="Heading1Char"/>
    <w:uiPriority w:val="9"/>
    <w:qFormat/>
    <w:rsid w:val="00672D7B"/>
    <w:pPr>
      <w:keepNext/>
      <w:keepLines/>
      <w:widowControl/>
      <w:suppressAutoHyphens/>
      <w:autoSpaceDN w:val="0"/>
      <w:spacing w:before="360" w:after="80" w:line="256" w:lineRule="auto"/>
      <w:textAlignment w:val="baseline"/>
      <w:outlineLvl w:val="0"/>
    </w:pPr>
    <w:rPr>
      <w:rFonts w:ascii="Calibri Light" w:eastAsia="Times New Roman" w:hAnsi="Calibri Light" w:cs="Times New Roman"/>
      <w:color w:val="2F5496"/>
      <w:kern w:val="3"/>
      <w:sz w:val="40"/>
      <w:szCs w:val="40"/>
      <w:lang w:val="en-GB" w:eastAsia="en-US" w:bidi="ar-SA"/>
    </w:rPr>
  </w:style>
  <w:style w:type="paragraph" w:styleId="Heading2">
    <w:name w:val="heading 2"/>
    <w:basedOn w:val="Normal"/>
    <w:next w:val="Normal"/>
    <w:link w:val="Heading2Char"/>
    <w:uiPriority w:val="9"/>
    <w:unhideWhenUsed/>
    <w:qFormat/>
    <w:rsid w:val="00672D7B"/>
    <w:pPr>
      <w:keepNext/>
      <w:keepLines/>
      <w:widowControl/>
      <w:suppressAutoHyphens/>
      <w:autoSpaceDN w:val="0"/>
      <w:spacing w:before="160" w:after="80" w:line="256" w:lineRule="auto"/>
      <w:textAlignment w:val="baseline"/>
      <w:outlineLvl w:val="1"/>
    </w:pPr>
    <w:rPr>
      <w:rFonts w:ascii="Calibri Light" w:eastAsia="Times New Roman" w:hAnsi="Calibri Light" w:cs="Times New Roman"/>
      <w:color w:val="2F5496"/>
      <w:kern w:val="3"/>
      <w:sz w:val="32"/>
      <w:szCs w:val="32"/>
      <w:lang w:val="en-GB" w:eastAsia="en-US" w:bidi="ar-SA"/>
    </w:rPr>
  </w:style>
  <w:style w:type="paragraph" w:styleId="Heading3">
    <w:name w:val="heading 3"/>
    <w:basedOn w:val="Normal"/>
    <w:next w:val="Normal"/>
    <w:link w:val="Heading3Char"/>
    <w:uiPriority w:val="9"/>
    <w:unhideWhenUsed/>
    <w:qFormat/>
    <w:rsid w:val="00672D7B"/>
    <w:pPr>
      <w:keepNext/>
      <w:keepLines/>
      <w:widowControl/>
      <w:suppressAutoHyphens/>
      <w:autoSpaceDN w:val="0"/>
      <w:spacing w:before="160" w:after="80" w:line="256" w:lineRule="auto"/>
      <w:textAlignment w:val="baseline"/>
      <w:outlineLvl w:val="2"/>
    </w:pPr>
    <w:rPr>
      <w:rFonts w:ascii="Calibri" w:eastAsia="Times New Roman" w:hAnsi="Calibri" w:cs="Times New Roman"/>
      <w:color w:val="2F5496"/>
      <w:kern w:val="3"/>
      <w:sz w:val="28"/>
      <w:szCs w:val="28"/>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79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5A"/>
    <w:rPr>
      <w:rFonts w:ascii="Segoe UI" w:hAnsi="Segoe UI" w:cs="Segoe UI"/>
      <w:color w:val="000000"/>
      <w:sz w:val="18"/>
      <w:szCs w:val="18"/>
    </w:rPr>
  </w:style>
  <w:style w:type="paragraph" w:styleId="Footer">
    <w:name w:val="footer"/>
    <w:basedOn w:val="Normal"/>
    <w:link w:val="FooterChar"/>
    <w:uiPriority w:val="99"/>
    <w:unhideWhenUsed/>
    <w:rsid w:val="00CC2D9A"/>
    <w:pPr>
      <w:tabs>
        <w:tab w:val="center" w:pos="4680"/>
        <w:tab w:val="right" w:pos="9360"/>
      </w:tabs>
    </w:pPr>
  </w:style>
  <w:style w:type="character" w:customStyle="1" w:styleId="FooterChar">
    <w:name w:val="Footer Char"/>
    <w:basedOn w:val="DefaultParagraphFont"/>
    <w:link w:val="Footer"/>
    <w:uiPriority w:val="99"/>
    <w:rsid w:val="00CC2D9A"/>
    <w:rPr>
      <w:color w:val="000000"/>
    </w:rPr>
  </w:style>
  <w:style w:type="paragraph" w:styleId="Header">
    <w:name w:val="header"/>
    <w:basedOn w:val="Normal"/>
    <w:link w:val="HeaderChar"/>
    <w:uiPriority w:val="99"/>
    <w:unhideWhenUsed/>
    <w:rsid w:val="00CC2D9A"/>
    <w:pPr>
      <w:tabs>
        <w:tab w:val="center" w:pos="4680"/>
        <w:tab w:val="right" w:pos="9360"/>
      </w:tabs>
    </w:pPr>
  </w:style>
  <w:style w:type="character" w:customStyle="1" w:styleId="HeaderChar">
    <w:name w:val="Header Char"/>
    <w:basedOn w:val="DefaultParagraphFont"/>
    <w:link w:val="Header"/>
    <w:uiPriority w:val="99"/>
    <w:rsid w:val="00CC2D9A"/>
    <w:rPr>
      <w:color w:val="000000"/>
    </w:rPr>
  </w:style>
  <w:style w:type="character" w:customStyle="1" w:styleId="Other">
    <w:name w:val="Other_"/>
    <w:basedOn w:val="DefaultParagraphFont"/>
    <w:link w:val="Other0"/>
    <w:rsid w:val="00CC2D9A"/>
    <w:rPr>
      <w:rFonts w:ascii="Times New Roman" w:eastAsia="Times New Roman" w:hAnsi="Times New Roman" w:cs="Times New Roman"/>
    </w:rPr>
  </w:style>
  <w:style w:type="paragraph" w:customStyle="1" w:styleId="Other0">
    <w:name w:val="Other"/>
    <w:basedOn w:val="Normal"/>
    <w:link w:val="Other"/>
    <w:rsid w:val="00CC2D9A"/>
    <w:rPr>
      <w:rFonts w:ascii="Times New Roman" w:eastAsia="Times New Roman" w:hAnsi="Times New Roman" w:cs="Times New Roman"/>
      <w:color w:val="auto"/>
    </w:rPr>
  </w:style>
  <w:style w:type="character" w:customStyle="1" w:styleId="fontstyle01">
    <w:name w:val="fontstyle01"/>
    <w:basedOn w:val="DefaultParagraphFont"/>
    <w:rsid w:val="002F7B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F7BCD"/>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715B4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672D7B"/>
    <w:rPr>
      <w:rFonts w:ascii="Calibri Light" w:eastAsia="Times New Roman" w:hAnsi="Calibri Light" w:cs="Times New Roman"/>
      <w:noProof/>
      <w:color w:val="2F5496"/>
      <w:kern w:val="3"/>
      <w:sz w:val="40"/>
      <w:szCs w:val="40"/>
      <w:lang w:val="en-GB" w:eastAsia="en-US" w:bidi="ar-SA"/>
    </w:rPr>
  </w:style>
  <w:style w:type="character" w:customStyle="1" w:styleId="Heading2Char">
    <w:name w:val="Heading 2 Char"/>
    <w:basedOn w:val="DefaultParagraphFont"/>
    <w:link w:val="Heading2"/>
    <w:uiPriority w:val="9"/>
    <w:rsid w:val="00672D7B"/>
    <w:rPr>
      <w:rFonts w:ascii="Calibri Light" w:eastAsia="Times New Roman" w:hAnsi="Calibri Light" w:cs="Times New Roman"/>
      <w:noProof/>
      <w:color w:val="2F5496"/>
      <w:kern w:val="3"/>
      <w:sz w:val="32"/>
      <w:szCs w:val="32"/>
      <w:lang w:val="en-GB" w:eastAsia="en-US" w:bidi="ar-SA"/>
    </w:rPr>
  </w:style>
  <w:style w:type="character" w:customStyle="1" w:styleId="Heading3Char">
    <w:name w:val="Heading 3 Char"/>
    <w:basedOn w:val="DefaultParagraphFont"/>
    <w:link w:val="Heading3"/>
    <w:uiPriority w:val="9"/>
    <w:rsid w:val="00672D7B"/>
    <w:rPr>
      <w:rFonts w:ascii="Calibri" w:eastAsia="Times New Roman" w:hAnsi="Calibri" w:cs="Times New Roman"/>
      <w:noProof/>
      <w:color w:val="2F5496"/>
      <w:kern w:val="3"/>
      <w:sz w:val="28"/>
      <w:szCs w:val="28"/>
      <w:lang w:val="en-GB" w:eastAsia="en-US" w:bidi="ar-SA"/>
    </w:rPr>
  </w:style>
  <w:style w:type="paragraph" w:styleId="ListParagraph">
    <w:name w:val="List Paragraph"/>
    <w:basedOn w:val="Normal"/>
    <w:uiPriority w:val="34"/>
    <w:qFormat/>
    <w:rsid w:val="00E01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noProof/>
      <w:color w:val="000000"/>
    </w:rPr>
  </w:style>
  <w:style w:type="paragraph" w:styleId="Heading1">
    <w:name w:val="heading 1"/>
    <w:basedOn w:val="Normal"/>
    <w:next w:val="Normal"/>
    <w:link w:val="Heading1Char"/>
    <w:uiPriority w:val="9"/>
    <w:qFormat/>
    <w:rsid w:val="00672D7B"/>
    <w:pPr>
      <w:keepNext/>
      <w:keepLines/>
      <w:widowControl/>
      <w:suppressAutoHyphens/>
      <w:autoSpaceDN w:val="0"/>
      <w:spacing w:before="360" w:after="80" w:line="256" w:lineRule="auto"/>
      <w:textAlignment w:val="baseline"/>
      <w:outlineLvl w:val="0"/>
    </w:pPr>
    <w:rPr>
      <w:rFonts w:ascii="Calibri Light" w:eastAsia="Times New Roman" w:hAnsi="Calibri Light" w:cs="Times New Roman"/>
      <w:color w:val="2F5496"/>
      <w:kern w:val="3"/>
      <w:sz w:val="40"/>
      <w:szCs w:val="40"/>
      <w:lang w:val="en-GB" w:eastAsia="en-US" w:bidi="ar-SA"/>
    </w:rPr>
  </w:style>
  <w:style w:type="paragraph" w:styleId="Heading2">
    <w:name w:val="heading 2"/>
    <w:basedOn w:val="Normal"/>
    <w:next w:val="Normal"/>
    <w:link w:val="Heading2Char"/>
    <w:uiPriority w:val="9"/>
    <w:unhideWhenUsed/>
    <w:qFormat/>
    <w:rsid w:val="00672D7B"/>
    <w:pPr>
      <w:keepNext/>
      <w:keepLines/>
      <w:widowControl/>
      <w:suppressAutoHyphens/>
      <w:autoSpaceDN w:val="0"/>
      <w:spacing w:before="160" w:after="80" w:line="256" w:lineRule="auto"/>
      <w:textAlignment w:val="baseline"/>
      <w:outlineLvl w:val="1"/>
    </w:pPr>
    <w:rPr>
      <w:rFonts w:ascii="Calibri Light" w:eastAsia="Times New Roman" w:hAnsi="Calibri Light" w:cs="Times New Roman"/>
      <w:color w:val="2F5496"/>
      <w:kern w:val="3"/>
      <w:sz w:val="32"/>
      <w:szCs w:val="32"/>
      <w:lang w:val="en-GB" w:eastAsia="en-US" w:bidi="ar-SA"/>
    </w:rPr>
  </w:style>
  <w:style w:type="paragraph" w:styleId="Heading3">
    <w:name w:val="heading 3"/>
    <w:basedOn w:val="Normal"/>
    <w:next w:val="Normal"/>
    <w:link w:val="Heading3Char"/>
    <w:uiPriority w:val="9"/>
    <w:unhideWhenUsed/>
    <w:qFormat/>
    <w:rsid w:val="00672D7B"/>
    <w:pPr>
      <w:keepNext/>
      <w:keepLines/>
      <w:widowControl/>
      <w:suppressAutoHyphens/>
      <w:autoSpaceDN w:val="0"/>
      <w:spacing w:before="160" w:after="80" w:line="256" w:lineRule="auto"/>
      <w:textAlignment w:val="baseline"/>
      <w:outlineLvl w:val="2"/>
    </w:pPr>
    <w:rPr>
      <w:rFonts w:ascii="Calibri" w:eastAsia="Times New Roman" w:hAnsi="Calibri" w:cs="Times New Roman"/>
      <w:color w:val="2F5496"/>
      <w:kern w:val="3"/>
      <w:sz w:val="28"/>
      <w:szCs w:val="28"/>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795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5A"/>
    <w:rPr>
      <w:rFonts w:ascii="Segoe UI" w:hAnsi="Segoe UI" w:cs="Segoe UI"/>
      <w:color w:val="000000"/>
      <w:sz w:val="18"/>
      <w:szCs w:val="18"/>
    </w:rPr>
  </w:style>
  <w:style w:type="paragraph" w:styleId="Footer">
    <w:name w:val="footer"/>
    <w:basedOn w:val="Normal"/>
    <w:link w:val="FooterChar"/>
    <w:uiPriority w:val="99"/>
    <w:unhideWhenUsed/>
    <w:rsid w:val="00CC2D9A"/>
    <w:pPr>
      <w:tabs>
        <w:tab w:val="center" w:pos="4680"/>
        <w:tab w:val="right" w:pos="9360"/>
      </w:tabs>
    </w:pPr>
  </w:style>
  <w:style w:type="character" w:customStyle="1" w:styleId="FooterChar">
    <w:name w:val="Footer Char"/>
    <w:basedOn w:val="DefaultParagraphFont"/>
    <w:link w:val="Footer"/>
    <w:uiPriority w:val="99"/>
    <w:rsid w:val="00CC2D9A"/>
    <w:rPr>
      <w:color w:val="000000"/>
    </w:rPr>
  </w:style>
  <w:style w:type="paragraph" w:styleId="Header">
    <w:name w:val="header"/>
    <w:basedOn w:val="Normal"/>
    <w:link w:val="HeaderChar"/>
    <w:uiPriority w:val="99"/>
    <w:unhideWhenUsed/>
    <w:rsid w:val="00CC2D9A"/>
    <w:pPr>
      <w:tabs>
        <w:tab w:val="center" w:pos="4680"/>
        <w:tab w:val="right" w:pos="9360"/>
      </w:tabs>
    </w:pPr>
  </w:style>
  <w:style w:type="character" w:customStyle="1" w:styleId="HeaderChar">
    <w:name w:val="Header Char"/>
    <w:basedOn w:val="DefaultParagraphFont"/>
    <w:link w:val="Header"/>
    <w:uiPriority w:val="99"/>
    <w:rsid w:val="00CC2D9A"/>
    <w:rPr>
      <w:color w:val="000000"/>
    </w:rPr>
  </w:style>
  <w:style w:type="character" w:customStyle="1" w:styleId="Other">
    <w:name w:val="Other_"/>
    <w:basedOn w:val="DefaultParagraphFont"/>
    <w:link w:val="Other0"/>
    <w:rsid w:val="00CC2D9A"/>
    <w:rPr>
      <w:rFonts w:ascii="Times New Roman" w:eastAsia="Times New Roman" w:hAnsi="Times New Roman" w:cs="Times New Roman"/>
    </w:rPr>
  </w:style>
  <w:style w:type="paragraph" w:customStyle="1" w:styleId="Other0">
    <w:name w:val="Other"/>
    <w:basedOn w:val="Normal"/>
    <w:link w:val="Other"/>
    <w:rsid w:val="00CC2D9A"/>
    <w:rPr>
      <w:rFonts w:ascii="Times New Roman" w:eastAsia="Times New Roman" w:hAnsi="Times New Roman" w:cs="Times New Roman"/>
      <w:color w:val="auto"/>
    </w:rPr>
  </w:style>
  <w:style w:type="character" w:customStyle="1" w:styleId="fontstyle01">
    <w:name w:val="fontstyle01"/>
    <w:basedOn w:val="DefaultParagraphFont"/>
    <w:rsid w:val="002F7BC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F7BCD"/>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715B4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672D7B"/>
    <w:rPr>
      <w:rFonts w:ascii="Calibri Light" w:eastAsia="Times New Roman" w:hAnsi="Calibri Light" w:cs="Times New Roman"/>
      <w:noProof/>
      <w:color w:val="2F5496"/>
      <w:kern w:val="3"/>
      <w:sz w:val="40"/>
      <w:szCs w:val="40"/>
      <w:lang w:val="en-GB" w:eastAsia="en-US" w:bidi="ar-SA"/>
    </w:rPr>
  </w:style>
  <w:style w:type="character" w:customStyle="1" w:styleId="Heading2Char">
    <w:name w:val="Heading 2 Char"/>
    <w:basedOn w:val="DefaultParagraphFont"/>
    <w:link w:val="Heading2"/>
    <w:uiPriority w:val="9"/>
    <w:rsid w:val="00672D7B"/>
    <w:rPr>
      <w:rFonts w:ascii="Calibri Light" w:eastAsia="Times New Roman" w:hAnsi="Calibri Light" w:cs="Times New Roman"/>
      <w:noProof/>
      <w:color w:val="2F5496"/>
      <w:kern w:val="3"/>
      <w:sz w:val="32"/>
      <w:szCs w:val="32"/>
      <w:lang w:val="en-GB" w:eastAsia="en-US" w:bidi="ar-SA"/>
    </w:rPr>
  </w:style>
  <w:style w:type="character" w:customStyle="1" w:styleId="Heading3Char">
    <w:name w:val="Heading 3 Char"/>
    <w:basedOn w:val="DefaultParagraphFont"/>
    <w:link w:val="Heading3"/>
    <w:uiPriority w:val="9"/>
    <w:rsid w:val="00672D7B"/>
    <w:rPr>
      <w:rFonts w:ascii="Calibri" w:eastAsia="Times New Roman" w:hAnsi="Calibri" w:cs="Times New Roman"/>
      <w:noProof/>
      <w:color w:val="2F5496"/>
      <w:kern w:val="3"/>
      <w:sz w:val="28"/>
      <w:szCs w:val="28"/>
      <w:lang w:val="en-GB" w:eastAsia="en-US" w:bidi="ar-SA"/>
    </w:rPr>
  </w:style>
  <w:style w:type="paragraph" w:styleId="ListParagraph">
    <w:name w:val="List Paragraph"/>
    <w:basedOn w:val="Normal"/>
    <w:uiPriority w:val="34"/>
    <w:qFormat/>
    <w:rsid w:val="00E01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7464">
      <w:bodyDiv w:val="1"/>
      <w:marLeft w:val="0"/>
      <w:marRight w:val="0"/>
      <w:marTop w:val="0"/>
      <w:marBottom w:val="0"/>
      <w:divBdr>
        <w:top w:val="none" w:sz="0" w:space="0" w:color="auto"/>
        <w:left w:val="none" w:sz="0" w:space="0" w:color="auto"/>
        <w:bottom w:val="none" w:sz="0" w:space="0" w:color="auto"/>
        <w:right w:val="none" w:sz="0" w:space="0" w:color="auto"/>
      </w:divBdr>
    </w:div>
    <w:div w:id="609511895">
      <w:bodyDiv w:val="1"/>
      <w:marLeft w:val="0"/>
      <w:marRight w:val="0"/>
      <w:marTop w:val="0"/>
      <w:marBottom w:val="0"/>
      <w:divBdr>
        <w:top w:val="none" w:sz="0" w:space="0" w:color="auto"/>
        <w:left w:val="none" w:sz="0" w:space="0" w:color="auto"/>
        <w:bottom w:val="none" w:sz="0" w:space="0" w:color="auto"/>
        <w:right w:val="none" w:sz="0" w:space="0" w:color="auto"/>
      </w:divBdr>
    </w:div>
    <w:div w:id="10932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C86A-E94C-46EF-A22D-820E9420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2023-09-12T02:28:00Z</cp:lastPrinted>
  <dcterms:created xsi:type="dcterms:W3CDTF">2025-07-21T09:38:00Z</dcterms:created>
  <dcterms:modified xsi:type="dcterms:W3CDTF">2025-07-21T09:38:00Z</dcterms:modified>
</cp:coreProperties>
</file>